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AA227A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546AA9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19 DE JULHO DE 2022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546AA9" w:rsidRDefault="00AA227A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6AA9">
        <w:rPr>
          <w:rFonts w:ascii="Times New Roman" w:hAnsi="Times New Roman"/>
          <w:b/>
          <w:sz w:val="24"/>
          <w:szCs w:val="24"/>
        </w:rPr>
        <w:t xml:space="preserve">Projeto de Lei Nº 7785/2022       </w:t>
      </w:r>
      <w:r w:rsidRPr="00546AA9">
        <w:rPr>
          <w:rFonts w:ascii="Times New Roman" w:hAnsi="Times New Roman"/>
          <w:sz w:val="24"/>
          <w:szCs w:val="24"/>
        </w:rPr>
        <w:t>ALTERA O CAPUT DO ARTIGO 2º E ACRESCENTA O INCISO XI AO ARTIGO 2º DA LEI MUNICIPAL Nº 5.106, DE 2011, QUE “DISPÕE SOBRE AS NOMEAÇÕES PARA CARGOS EM COMISSÃO E FUNÇÕES GRATIFICADAS, NO ÂMBITO DO PODER EXECUTIVO E LEGISLATIVO MUNICIPAL E DÁ OUTRAS PROVIDÊNCIAS”.</w:t>
      </w:r>
    </w:p>
    <w:p w:rsidR="00D37344" w:rsidRPr="00546AA9" w:rsidRDefault="00AA227A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6AA9">
        <w:rPr>
          <w:rFonts w:ascii="Times New Roman" w:hAnsi="Times New Roman"/>
          <w:sz w:val="24"/>
          <w:szCs w:val="24"/>
        </w:rPr>
        <w:t>Autor(a): Dr. Edson</w:t>
      </w:r>
    </w:p>
    <w:p w:rsidR="00D37344" w:rsidRPr="00546AA9" w:rsidRDefault="00AA227A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6AA9">
        <w:rPr>
          <w:rFonts w:ascii="Times New Roman" w:hAnsi="Times New Roman"/>
          <w:sz w:val="24"/>
          <w:szCs w:val="24"/>
        </w:rPr>
        <w:t>2ª Votação</w:t>
      </w:r>
    </w:p>
    <w:p w:rsidR="00D37344" w:rsidRPr="00546AA9" w:rsidRDefault="00D37344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37344" w:rsidRPr="00546AA9" w:rsidRDefault="00AA227A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6AA9">
        <w:rPr>
          <w:rFonts w:ascii="Times New Roman" w:hAnsi="Times New Roman"/>
          <w:b/>
          <w:sz w:val="24"/>
          <w:szCs w:val="24"/>
        </w:rPr>
        <w:t xml:space="preserve">Projeto de Lei Nº 7793/2022       </w:t>
      </w:r>
      <w:r w:rsidRPr="00546AA9">
        <w:rPr>
          <w:rFonts w:ascii="Times New Roman" w:hAnsi="Times New Roman"/>
          <w:sz w:val="24"/>
          <w:szCs w:val="24"/>
        </w:rPr>
        <w:t>ALTERA OS ARTIGOS 11 E 13 DA LEI MUNICIPAL Nº 6.543, DE 22 DE DEZEMBRO DE 2021, QUE “DISPÕE SOBRE O CÓDIGO DE POSTURAS DO MUNICÍPIO DE POUSO ALEGRE E DÁ OUTRAS PROVIDÊNCIAS”.</w:t>
      </w:r>
    </w:p>
    <w:p w:rsidR="00D37344" w:rsidRPr="00546AA9" w:rsidRDefault="00AA227A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6AA9">
        <w:rPr>
          <w:rFonts w:ascii="Times New Roman" w:hAnsi="Times New Roman"/>
          <w:sz w:val="24"/>
          <w:szCs w:val="24"/>
        </w:rPr>
        <w:t>Autor(a): Bruno Dias</w:t>
      </w:r>
    </w:p>
    <w:p w:rsidR="00D37344" w:rsidRPr="00546AA9" w:rsidRDefault="00AA227A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6AA9">
        <w:rPr>
          <w:rFonts w:ascii="Times New Roman" w:hAnsi="Times New Roman"/>
          <w:sz w:val="24"/>
          <w:szCs w:val="24"/>
        </w:rPr>
        <w:t>2ª Votação</w:t>
      </w:r>
    </w:p>
    <w:p w:rsidR="00D37344" w:rsidRPr="00546AA9" w:rsidRDefault="00D37344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37344" w:rsidRPr="00546AA9" w:rsidRDefault="00AA227A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6AA9">
        <w:rPr>
          <w:rFonts w:ascii="Times New Roman" w:hAnsi="Times New Roman"/>
          <w:b/>
          <w:sz w:val="24"/>
          <w:szCs w:val="24"/>
        </w:rPr>
        <w:t xml:space="preserve">Projeto de Lei Nº 1340/2022       </w:t>
      </w:r>
      <w:r w:rsidRPr="00546AA9">
        <w:rPr>
          <w:rFonts w:ascii="Times New Roman" w:hAnsi="Times New Roman"/>
          <w:sz w:val="24"/>
          <w:szCs w:val="24"/>
        </w:rPr>
        <w:t>AUTORIZA A ABERTURA DE CRÉDITO ESPECIAL NA FORMA DOS ARTIGOS 42 E 43 DA LEI 4.320/64.</w:t>
      </w:r>
    </w:p>
    <w:p w:rsidR="00D37344" w:rsidRPr="00546AA9" w:rsidRDefault="00AA227A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6AA9">
        <w:rPr>
          <w:rFonts w:ascii="Times New Roman" w:hAnsi="Times New Roman"/>
          <w:sz w:val="24"/>
          <w:szCs w:val="24"/>
        </w:rPr>
        <w:t>Autor(a): PODER EXECUTIVO</w:t>
      </w:r>
    </w:p>
    <w:p w:rsidR="00D37344" w:rsidRPr="00546AA9" w:rsidRDefault="00AA227A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6AA9">
        <w:rPr>
          <w:rFonts w:ascii="Times New Roman" w:hAnsi="Times New Roman"/>
          <w:sz w:val="24"/>
          <w:szCs w:val="24"/>
        </w:rPr>
        <w:t>2ª Votação</w:t>
      </w:r>
    </w:p>
    <w:p w:rsidR="00D37344" w:rsidRPr="00546AA9" w:rsidRDefault="00D37344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37344" w:rsidRPr="00546AA9" w:rsidRDefault="00AA227A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6AA9">
        <w:rPr>
          <w:rFonts w:ascii="Times New Roman" w:hAnsi="Times New Roman"/>
          <w:b/>
          <w:sz w:val="24"/>
          <w:szCs w:val="24"/>
        </w:rPr>
        <w:t xml:space="preserve">Requerimento Nº 93/2022       </w:t>
      </w:r>
      <w:r w:rsidRPr="00546AA9">
        <w:rPr>
          <w:rFonts w:ascii="Times New Roman" w:hAnsi="Times New Roman"/>
          <w:sz w:val="24"/>
          <w:szCs w:val="24"/>
        </w:rPr>
        <w:t xml:space="preserve">Requer única discussão e votação </w:t>
      </w:r>
      <w:r w:rsidR="00546AA9">
        <w:rPr>
          <w:rFonts w:ascii="Times New Roman" w:hAnsi="Times New Roman"/>
          <w:sz w:val="24"/>
          <w:szCs w:val="24"/>
        </w:rPr>
        <w:t xml:space="preserve">para </w:t>
      </w:r>
      <w:r w:rsidRPr="00546AA9">
        <w:rPr>
          <w:rFonts w:ascii="Times New Roman" w:hAnsi="Times New Roman"/>
          <w:sz w:val="24"/>
          <w:szCs w:val="24"/>
        </w:rPr>
        <w:t>o Projeto de Lei 1.348/2022.</w:t>
      </w:r>
    </w:p>
    <w:p w:rsidR="00D37344" w:rsidRPr="00546AA9" w:rsidRDefault="00AA227A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6AA9">
        <w:rPr>
          <w:rFonts w:ascii="Times New Roman" w:hAnsi="Times New Roman"/>
          <w:sz w:val="24"/>
          <w:szCs w:val="24"/>
        </w:rPr>
        <w:t>Autor(a): Leandro Morais</w:t>
      </w:r>
    </w:p>
    <w:p w:rsidR="00D37344" w:rsidRPr="00546AA9" w:rsidRDefault="00AA227A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6AA9">
        <w:rPr>
          <w:rFonts w:ascii="Times New Roman" w:hAnsi="Times New Roman"/>
          <w:sz w:val="24"/>
          <w:szCs w:val="24"/>
        </w:rPr>
        <w:t>Única Votação</w:t>
      </w:r>
    </w:p>
    <w:p w:rsidR="00D37344" w:rsidRPr="00546AA9" w:rsidRDefault="00D37344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37344" w:rsidRPr="00546AA9" w:rsidRDefault="00AA227A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6AA9">
        <w:rPr>
          <w:rFonts w:ascii="Times New Roman" w:hAnsi="Times New Roman"/>
          <w:b/>
          <w:sz w:val="24"/>
          <w:szCs w:val="24"/>
        </w:rPr>
        <w:t xml:space="preserve">Projeto de Lei Nº 1348/2022       </w:t>
      </w:r>
      <w:r w:rsidRPr="00546AA9">
        <w:rPr>
          <w:rFonts w:ascii="Times New Roman" w:hAnsi="Times New Roman"/>
          <w:sz w:val="24"/>
          <w:szCs w:val="24"/>
        </w:rPr>
        <w:t>ALTERA A LEI Nº 6.477, DE 30 DE SETEMBRO DE 2021, QUE DISPÕE SOBRE A CONTRATAÇÃO, POR TEMPO DETERMINADO, DE PROFISSIONAIS PARA COMPOREM A EQUIPE DE ATENÇÃO DOMICILIAR - SAD-E.</w:t>
      </w:r>
    </w:p>
    <w:p w:rsidR="00D37344" w:rsidRPr="00546AA9" w:rsidRDefault="00AA227A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6AA9">
        <w:rPr>
          <w:rFonts w:ascii="Times New Roman" w:hAnsi="Times New Roman"/>
          <w:sz w:val="24"/>
          <w:szCs w:val="24"/>
        </w:rPr>
        <w:t>Autor(a): PODER EXECUTIVO</w:t>
      </w:r>
    </w:p>
    <w:p w:rsidR="00D37344" w:rsidRPr="00546AA9" w:rsidRDefault="00AA227A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6AA9">
        <w:rPr>
          <w:rFonts w:ascii="Times New Roman" w:hAnsi="Times New Roman"/>
          <w:sz w:val="24"/>
          <w:szCs w:val="24"/>
        </w:rPr>
        <w:t>1ª Votação</w:t>
      </w:r>
    </w:p>
    <w:p w:rsidR="00D37344" w:rsidRPr="00546AA9" w:rsidRDefault="00D37344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37344" w:rsidRPr="00546AA9" w:rsidRDefault="00AA227A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6AA9">
        <w:rPr>
          <w:rFonts w:ascii="Times New Roman" w:hAnsi="Times New Roman"/>
          <w:b/>
          <w:sz w:val="24"/>
          <w:szCs w:val="24"/>
        </w:rPr>
        <w:t xml:space="preserve">Requerimento Nº 94/2022       </w:t>
      </w:r>
      <w:r w:rsidRPr="00546AA9">
        <w:rPr>
          <w:rFonts w:ascii="Times New Roman" w:hAnsi="Times New Roman"/>
          <w:sz w:val="24"/>
          <w:szCs w:val="24"/>
        </w:rPr>
        <w:t>Requer única votação e discussão para o Projeto de Lei 1.349/2022.</w:t>
      </w:r>
    </w:p>
    <w:p w:rsidR="00D37344" w:rsidRPr="00546AA9" w:rsidRDefault="00AA227A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6AA9">
        <w:rPr>
          <w:rFonts w:ascii="Times New Roman" w:hAnsi="Times New Roman"/>
          <w:sz w:val="24"/>
          <w:szCs w:val="24"/>
        </w:rPr>
        <w:t>Autor(a): Leandro Morais</w:t>
      </w:r>
    </w:p>
    <w:p w:rsidR="00D37344" w:rsidRPr="00546AA9" w:rsidRDefault="00AA227A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6AA9">
        <w:rPr>
          <w:rFonts w:ascii="Times New Roman" w:hAnsi="Times New Roman"/>
          <w:sz w:val="24"/>
          <w:szCs w:val="24"/>
        </w:rPr>
        <w:t>Única Votação</w:t>
      </w:r>
    </w:p>
    <w:p w:rsidR="00D37344" w:rsidRPr="00546AA9" w:rsidRDefault="00D37344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37344" w:rsidRPr="00546AA9" w:rsidRDefault="00AA227A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6AA9">
        <w:rPr>
          <w:rFonts w:ascii="Times New Roman" w:hAnsi="Times New Roman"/>
          <w:b/>
          <w:sz w:val="24"/>
          <w:szCs w:val="24"/>
        </w:rPr>
        <w:lastRenderedPageBreak/>
        <w:t xml:space="preserve">Projeto de Lei Nº 1349/2022       </w:t>
      </w:r>
      <w:r w:rsidRPr="00546AA9">
        <w:rPr>
          <w:rFonts w:ascii="Times New Roman" w:hAnsi="Times New Roman"/>
          <w:sz w:val="24"/>
          <w:szCs w:val="24"/>
        </w:rPr>
        <w:t>ESTABELECE A COMPOSIÇÃO DE EQUIPE PROFISSIONAL PARA ATENDER À VIGILÂNCIA EPIDEMIOLÓGICA E CRIA VAGAS PARA A CONTRATAÇÃO POR TEMPO DETERMINADO DE PESSOAL E DÁ OUTRAS PROVIDÊNCIAS.</w:t>
      </w:r>
    </w:p>
    <w:p w:rsidR="00D37344" w:rsidRPr="00546AA9" w:rsidRDefault="00AA227A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6AA9">
        <w:rPr>
          <w:rFonts w:ascii="Times New Roman" w:hAnsi="Times New Roman"/>
          <w:sz w:val="24"/>
          <w:szCs w:val="24"/>
        </w:rPr>
        <w:t>Autor(a): PODER EXECUTIVO</w:t>
      </w:r>
    </w:p>
    <w:p w:rsidR="00D37344" w:rsidRPr="00546AA9" w:rsidRDefault="00AA227A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6AA9">
        <w:rPr>
          <w:rFonts w:ascii="Times New Roman" w:hAnsi="Times New Roman"/>
          <w:sz w:val="24"/>
          <w:szCs w:val="24"/>
        </w:rPr>
        <w:t>1ª Votação</w:t>
      </w:r>
    </w:p>
    <w:p w:rsidR="00D37344" w:rsidRPr="00546AA9" w:rsidRDefault="00D37344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37344" w:rsidRPr="00546AA9" w:rsidRDefault="00AA227A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6AA9">
        <w:rPr>
          <w:rFonts w:ascii="Times New Roman" w:hAnsi="Times New Roman"/>
          <w:b/>
          <w:sz w:val="24"/>
          <w:szCs w:val="24"/>
        </w:rPr>
        <w:t xml:space="preserve">Requerimento Nº 92/2022       </w:t>
      </w:r>
      <w:r w:rsidRPr="00546AA9">
        <w:rPr>
          <w:rFonts w:ascii="Times New Roman" w:hAnsi="Times New Roman"/>
          <w:sz w:val="24"/>
          <w:szCs w:val="24"/>
        </w:rPr>
        <w:t>Requer unica discussão e votação para o Projeto de Lei 1.350/2022.</w:t>
      </w:r>
    </w:p>
    <w:p w:rsidR="00D37344" w:rsidRPr="00546AA9" w:rsidRDefault="00AA227A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6AA9">
        <w:rPr>
          <w:rFonts w:ascii="Times New Roman" w:hAnsi="Times New Roman"/>
          <w:sz w:val="24"/>
          <w:szCs w:val="24"/>
        </w:rPr>
        <w:t>Autor(a): Leandro Morais</w:t>
      </w:r>
    </w:p>
    <w:p w:rsidR="00D37344" w:rsidRPr="00546AA9" w:rsidRDefault="00AA227A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6AA9">
        <w:rPr>
          <w:rFonts w:ascii="Times New Roman" w:hAnsi="Times New Roman"/>
          <w:sz w:val="24"/>
          <w:szCs w:val="24"/>
        </w:rPr>
        <w:t>Única Votação</w:t>
      </w:r>
    </w:p>
    <w:p w:rsidR="00D37344" w:rsidRPr="00546AA9" w:rsidRDefault="00D37344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37344" w:rsidRPr="00546AA9" w:rsidRDefault="00AA227A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6AA9">
        <w:rPr>
          <w:rFonts w:ascii="Times New Roman" w:hAnsi="Times New Roman"/>
          <w:b/>
          <w:sz w:val="24"/>
          <w:szCs w:val="24"/>
        </w:rPr>
        <w:t xml:space="preserve">Projeto de Lei Nº 1350/2022       </w:t>
      </w:r>
      <w:r w:rsidRPr="00546AA9">
        <w:rPr>
          <w:rFonts w:ascii="Times New Roman" w:hAnsi="Times New Roman"/>
          <w:sz w:val="24"/>
          <w:szCs w:val="24"/>
        </w:rPr>
        <w:t>REGULAMENTA A FIXAÇÃO DO PISO SALARIAL DOS AGENTES COMUNITÁRIOS DA SAÚDE E DOS AGENTES DE COMBATE DE EPIDEMIAS NOS TERMOS DA EMENDA CONSTITUCIONAL Nº 120/2022, E DÁ OUTRAS PROVIDÊNCIAS.</w:t>
      </w:r>
    </w:p>
    <w:p w:rsidR="00D37344" w:rsidRPr="00546AA9" w:rsidRDefault="00AA227A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6AA9">
        <w:rPr>
          <w:rFonts w:ascii="Times New Roman" w:hAnsi="Times New Roman"/>
          <w:sz w:val="24"/>
          <w:szCs w:val="24"/>
        </w:rPr>
        <w:t>Autor(a): PODER EXECUTIVO</w:t>
      </w:r>
    </w:p>
    <w:p w:rsidR="00D37344" w:rsidRPr="00546AA9" w:rsidRDefault="00AA227A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6AA9">
        <w:rPr>
          <w:rFonts w:ascii="Times New Roman" w:hAnsi="Times New Roman"/>
          <w:sz w:val="24"/>
          <w:szCs w:val="24"/>
        </w:rPr>
        <w:t>1ª Votação</w:t>
      </w:r>
    </w:p>
    <w:p w:rsidR="00D37344" w:rsidRPr="00546AA9" w:rsidRDefault="00D37344" w:rsidP="00546AA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37344" w:rsidRPr="00FD7067" w:rsidRDefault="00D37344" w:rsidP="00110A2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25A" w:rsidRDefault="0097125A">
      <w:pPr>
        <w:spacing w:after="0" w:line="240" w:lineRule="auto"/>
      </w:pPr>
      <w:r>
        <w:separator/>
      </w:r>
    </w:p>
  </w:endnote>
  <w:endnote w:type="continuationSeparator" w:id="0">
    <w:p w:rsidR="0097125A" w:rsidRDefault="0097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97125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AA227A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AA227A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AA227A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25A" w:rsidRDefault="0097125A">
      <w:pPr>
        <w:spacing w:after="0" w:line="240" w:lineRule="auto"/>
      </w:pPr>
      <w:r>
        <w:separator/>
      </w:r>
    </w:p>
  </w:footnote>
  <w:footnote w:type="continuationSeparator" w:id="0">
    <w:p w:rsidR="0097125A" w:rsidRDefault="00971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AA227A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AA227A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AA227A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AA9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3E6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25A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27A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37344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467CF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467CF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67CFF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C4451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24C18D-00DD-476B-8001-E0C80BD9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5</cp:revision>
  <cp:lastPrinted>2018-01-17T16:02:00Z</cp:lastPrinted>
  <dcterms:created xsi:type="dcterms:W3CDTF">2019-01-09T19:36:00Z</dcterms:created>
  <dcterms:modified xsi:type="dcterms:W3CDTF">2022-07-19T16:05:00Z</dcterms:modified>
</cp:coreProperties>
</file>