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F72A94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214F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15 DE MARÇO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7740/2022       </w:t>
      </w:r>
      <w:r w:rsidRPr="008214F6">
        <w:rPr>
          <w:rFonts w:ascii="Times New Roman" w:hAnsi="Times New Roman"/>
          <w:sz w:val="24"/>
          <w:szCs w:val="24"/>
        </w:rPr>
        <w:t>DISPÕE SOBRE A “SEMANA MUNICIPAL DE CONSCIENTIZAÇÃO CONTRA A VIOLÊNCIA OBSTÉTRICA” NO MUNICÍPIO DE POUSO ALEGRE E DÁ OUTRAS PROVIDÊNCIAS.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Dr. Edson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2ª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Substitutivo Nº 1 ao Projeto de Lei Nº 1292/2022       </w:t>
      </w:r>
      <w:r w:rsidRPr="008214F6">
        <w:rPr>
          <w:rFonts w:ascii="Times New Roman" w:hAnsi="Times New Roman"/>
          <w:sz w:val="24"/>
          <w:szCs w:val="24"/>
        </w:rPr>
        <w:t>DISPÕE SOBRE O CÓDIGO DE OBRAS DE POUSO ALEGRE-MG E DÁ OUTRAS PROVIDÊNCIAS DE ACORDO COM A LEI Nº 6.476, DE 23 DE SETEMBRO DE 2021 - PLANO DIRETOR.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2ª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Requerimento Nº 25/2022       </w:t>
      </w:r>
      <w:r w:rsidRPr="008214F6">
        <w:rPr>
          <w:rFonts w:ascii="Times New Roman" w:hAnsi="Times New Roman"/>
          <w:sz w:val="24"/>
          <w:szCs w:val="24"/>
        </w:rPr>
        <w:t>Requer única discussão e votação para o Projeto de Lei nº 1.293/2022.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Leandro Morais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1293/2022       </w:t>
      </w:r>
      <w:r w:rsidRPr="008214F6">
        <w:rPr>
          <w:rFonts w:ascii="Times New Roman" w:hAnsi="Times New Roman"/>
          <w:sz w:val="24"/>
          <w:szCs w:val="24"/>
        </w:rPr>
        <w:t>DISPÕE SOBRE A CRIAÇÃO DE VAGAS PARA ATENDER TERMO DE CESSÃO DE FUNCIONÁRIOS AO HEMOCENTRO REGIONAL DE POUSO ALEGRE/MG.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1294/2022       </w:t>
      </w:r>
      <w:r w:rsidRPr="008214F6">
        <w:rPr>
          <w:rFonts w:ascii="Times New Roman" w:hAnsi="Times New Roman"/>
          <w:sz w:val="24"/>
          <w:szCs w:val="24"/>
        </w:rPr>
        <w:t>DISPÕE SOBRE A REVOGAÇÃO DA LEI ORDINÁRIA Nº 5.481, DE 15 DE JULHO DE 2014.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Requerimento Nº 26/2022       </w:t>
      </w:r>
      <w:r w:rsidRPr="008214F6">
        <w:rPr>
          <w:rFonts w:ascii="Times New Roman" w:hAnsi="Times New Roman"/>
          <w:sz w:val="24"/>
          <w:szCs w:val="24"/>
        </w:rPr>
        <w:t>Requer única discussão e votação para o Projeto de Lei nº 1.295/2022.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Leandro Morais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1295/2022       </w:t>
      </w:r>
      <w:r w:rsidRPr="008214F6">
        <w:rPr>
          <w:rFonts w:ascii="Times New Roman" w:hAnsi="Times New Roman"/>
          <w:sz w:val="24"/>
          <w:szCs w:val="24"/>
        </w:rPr>
        <w:t>DISPÕE SOBRE A CRIAÇÃO DE VAGAS PARA COMPOR A EQUIPE PROFISSIONAL DA UNIDADE DE PRONTO ATENDIMENTO - UPA 24H - DAÍSA DE PAULA SIMÕES.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Requerimento Nº 27/2022       </w:t>
      </w:r>
      <w:r w:rsidRPr="008214F6">
        <w:rPr>
          <w:rFonts w:ascii="Times New Roman" w:hAnsi="Times New Roman"/>
          <w:sz w:val="24"/>
          <w:szCs w:val="24"/>
        </w:rPr>
        <w:t>Requer única discussão e votação para o Projeto de Lei nº 1.297/2022.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Leandro Morais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1297/2022       </w:t>
      </w:r>
      <w:r w:rsidRPr="008214F6">
        <w:rPr>
          <w:rFonts w:ascii="Times New Roman" w:hAnsi="Times New Roman"/>
          <w:sz w:val="24"/>
          <w:szCs w:val="24"/>
        </w:rPr>
        <w:t>AUTORIZA A ABERTURA DE CRÉDITO ESPECIAL NA FORMA DOS AR</w:t>
      </w:r>
      <w:r w:rsidR="00160763">
        <w:rPr>
          <w:rFonts w:ascii="Times New Roman" w:hAnsi="Times New Roman"/>
          <w:sz w:val="24"/>
          <w:szCs w:val="24"/>
        </w:rPr>
        <w:t>TIGOS 42 E 43 DA LEI Nº 4.320/64</w:t>
      </w:r>
      <w:bookmarkStart w:id="0" w:name="_GoBack"/>
      <w:bookmarkEnd w:id="0"/>
      <w:r w:rsidRPr="008214F6">
        <w:rPr>
          <w:rFonts w:ascii="Times New Roman" w:hAnsi="Times New Roman"/>
          <w:sz w:val="24"/>
          <w:szCs w:val="24"/>
        </w:rPr>
        <w:t>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Requerimento Nº 28/2022       </w:t>
      </w:r>
      <w:r w:rsidRPr="008214F6">
        <w:rPr>
          <w:rFonts w:ascii="Times New Roman" w:hAnsi="Times New Roman"/>
          <w:sz w:val="24"/>
          <w:szCs w:val="24"/>
        </w:rPr>
        <w:t>Requer única discussão e votação para o Projeto de Lei nº 1.298/2022.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Leandro Morais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1298/2022       </w:t>
      </w:r>
      <w:r w:rsidRPr="008214F6">
        <w:rPr>
          <w:rFonts w:ascii="Times New Roman" w:hAnsi="Times New Roman"/>
          <w:sz w:val="24"/>
          <w:szCs w:val="24"/>
        </w:rPr>
        <w:t>DISPÕE SOBRE A CRIAÇÃO DE VAGAS PARA CONTRATAÇÃO TEMPORÁRIA DE ENFERMEIROS PARA ATUAREM NA SALA DE VACINAS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Requerimento Nº 29/2022       </w:t>
      </w:r>
      <w:r w:rsidRPr="008214F6">
        <w:rPr>
          <w:rFonts w:ascii="Times New Roman" w:hAnsi="Times New Roman"/>
          <w:sz w:val="24"/>
          <w:szCs w:val="24"/>
        </w:rPr>
        <w:t>Requer única discussão e votação para o Projeto de Lei nº 1.299/2022.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Leandro Morais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Lei Nº 1299/2022       </w:t>
      </w:r>
      <w:r w:rsidRPr="008214F6">
        <w:rPr>
          <w:rFonts w:ascii="Times New Roman" w:hAnsi="Times New Roman"/>
          <w:sz w:val="24"/>
          <w:szCs w:val="24"/>
        </w:rPr>
        <w:t>AUTORIZA A ABERTURA DE CRÉDITO ESPECIAL NA FORMA DOS AR</w:t>
      </w:r>
      <w:r w:rsidR="00160763">
        <w:rPr>
          <w:rFonts w:ascii="Times New Roman" w:hAnsi="Times New Roman"/>
          <w:sz w:val="24"/>
          <w:szCs w:val="24"/>
        </w:rPr>
        <w:t>TIGOS 42 E 43 DA LEI Nº 4.320/64</w:t>
      </w:r>
      <w:r w:rsidRPr="008214F6">
        <w:rPr>
          <w:rFonts w:ascii="Times New Roman" w:hAnsi="Times New Roman"/>
          <w:sz w:val="24"/>
          <w:szCs w:val="24"/>
        </w:rPr>
        <w:t>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PODER EXECUTIVO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b/>
          <w:sz w:val="24"/>
          <w:szCs w:val="24"/>
        </w:rPr>
        <w:t xml:space="preserve">Projeto de Resolução Nº 1348/2021       </w:t>
      </w:r>
      <w:r w:rsidRPr="008214F6">
        <w:rPr>
          <w:rFonts w:ascii="Times New Roman" w:hAnsi="Times New Roman"/>
          <w:sz w:val="24"/>
          <w:szCs w:val="24"/>
        </w:rPr>
        <w:t>ACRESCENTA O INCISO IX AO § 2º DO ARTIGO 60 E O ARTIGO 71-E À RESOLUÇÃO Nº 1.172, DE 2012, QUE DISPÕE SOBRE O REGIMENTO INTERNO DA CÂMARA MUNICIPAL DE POUSO ALEGRE-MG, CRIANDO E REGULAMENTANDO A COMISSÃO PERMANENTE DE DEFESA DOS DIREITOS DA CRIANÇA E DO ADOLESCENTE.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Autor(a): Oliveira, Dr. Edson, Wesley do Resgate, Gilberto Barreiro, Hélio Carlos de Oliveira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1ª Votação</w:t>
      </w:r>
    </w:p>
    <w:p w:rsidR="00FE5071" w:rsidRPr="008214F6" w:rsidRDefault="00FE5071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071" w:rsidRPr="008214F6" w:rsidRDefault="008214F6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F72A94" w:rsidRPr="008214F6">
        <w:rPr>
          <w:rFonts w:ascii="Times New Roman" w:hAnsi="Times New Roman"/>
          <w:sz w:val="24"/>
          <w:szCs w:val="24"/>
        </w:rPr>
        <w:t xml:space="preserve"> encaminhado pela EMATER solicitando a cessão do plenarinho desta Casa no dia 17 de março de 2022, das 09h às 16h, para a realização de reunião gerencial da Unidade Regional.</w:t>
      </w:r>
    </w:p>
    <w:p w:rsidR="00FE5071" w:rsidRPr="008214F6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 xml:space="preserve">Autor(a): </w:t>
      </w:r>
      <w:r w:rsidR="008214F6" w:rsidRPr="008214F6">
        <w:rPr>
          <w:rFonts w:ascii="Times New Roman" w:hAnsi="Times New Roman"/>
          <w:sz w:val="24"/>
          <w:szCs w:val="24"/>
        </w:rPr>
        <w:t>EMATER</w:t>
      </w:r>
    </w:p>
    <w:p w:rsidR="007739F1" w:rsidRPr="00FD7067" w:rsidRDefault="00F72A94" w:rsidP="00821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4F6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FC" w:rsidRDefault="00D507FC">
      <w:pPr>
        <w:spacing w:after="0" w:line="240" w:lineRule="auto"/>
      </w:pPr>
      <w:r>
        <w:separator/>
      </w:r>
    </w:p>
  </w:endnote>
  <w:endnote w:type="continuationSeparator" w:id="0">
    <w:p w:rsidR="00D507FC" w:rsidRDefault="00D5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507F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72A9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72A9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72A9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FC" w:rsidRDefault="00D507FC">
      <w:pPr>
        <w:spacing w:after="0" w:line="240" w:lineRule="auto"/>
      </w:pPr>
      <w:r>
        <w:separator/>
      </w:r>
    </w:p>
  </w:footnote>
  <w:footnote w:type="continuationSeparator" w:id="0">
    <w:p w:rsidR="00D507FC" w:rsidRDefault="00D5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72A9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72A9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72A9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763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4F6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7FC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2A94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071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E643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E643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336B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DE6439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23654-7C3C-4A82-94B7-7BA6FA6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2022-03-15T19:50:00Z</dcterms:modified>
</cp:coreProperties>
</file>