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43B59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43B59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43B59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83D91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bookmarkStart w:id="0" w:name="_GoBack"/>
      <w:bookmarkEnd w:id="0"/>
      <w:r w:rsidR="00743B59">
        <w:rPr>
          <w:rFonts w:ascii="Times New Roman" w:hAnsi="Times New Roman" w:cs="Times New Roman"/>
          <w:szCs w:val="24"/>
        </w:rPr>
        <w:t xml:space="preserve"> ao setor responsável da Administração Pública a instalação </w:t>
      </w:r>
      <w:r w:rsidR="00743B59">
        <w:rPr>
          <w:rFonts w:ascii="Times New Roman" w:hAnsi="Times New Roman" w:cs="Times New Roman"/>
          <w:szCs w:val="24"/>
        </w:rPr>
        <w:t>de lixeiras destinadas ao lixo doméstico, na estrada do bairro Algodão, próximo a entrada do Gran Royalle.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43B59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43B5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 referido local não há lixeiras disponíveis para o descarte regular de lixo, fazendo com que a população coloque o lixo em </w:t>
      </w:r>
      <w:r>
        <w:rPr>
          <w:rFonts w:ascii="Times New Roman" w:eastAsia="Times New Roman" w:hAnsi="Times New Roman" w:cs="Times New Roman"/>
          <w:szCs w:val="24"/>
        </w:rPr>
        <w:t>diversos pontos da estrada, no qual prejudica a coleta. Sendo assim, o atendimento à reivindicação contribuirá para diminuição de poluição ao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43B59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 de fevereiro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1A47D2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43B59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1A47D2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43B59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3B5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743B59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43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fevereiro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9" w:rsidRDefault="00743B59">
      <w:r>
        <w:separator/>
      </w:r>
    </w:p>
  </w:endnote>
  <w:endnote w:type="continuationSeparator" w:id="0">
    <w:p w:rsidR="00743B59" w:rsidRDefault="007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3B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9" w:rsidRDefault="00743B59">
      <w:r>
        <w:separator/>
      </w:r>
    </w:p>
  </w:footnote>
  <w:footnote w:type="continuationSeparator" w:id="0">
    <w:p w:rsidR="00743B59" w:rsidRDefault="0074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3B5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7D2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3B59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3D91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6104-981D-41E1-AA80-092A630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2017-09-29T16:18:00Z</cp:lastPrinted>
  <dcterms:created xsi:type="dcterms:W3CDTF">2016-01-14T15:36:00Z</dcterms:created>
  <dcterms:modified xsi:type="dcterms:W3CDTF">2022-02-02T18:38:00Z</dcterms:modified>
</cp:coreProperties>
</file>