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D8" w:rsidRDefault="00836AD8" w:rsidP="00836AD8">
      <w:pPr>
        <w:ind w:left="2835"/>
        <w:rPr>
          <w:b/>
          <w:color w:val="000000"/>
        </w:rPr>
      </w:pPr>
      <w:r>
        <w:rPr>
          <w:b/>
          <w:color w:val="000000"/>
        </w:rPr>
        <w:t>PORTARIA Nº 5/202</w:t>
      </w:r>
      <w:r>
        <w:rPr>
          <w:b/>
          <w:color w:val="000000"/>
        </w:rPr>
        <w:t>2</w:t>
      </w:r>
    </w:p>
    <w:p w:rsidR="00836AD8" w:rsidRDefault="00836AD8" w:rsidP="00836AD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6AD8" w:rsidRDefault="00836AD8" w:rsidP="00836AD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6AD8" w:rsidRDefault="00836AD8" w:rsidP="00836AD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36AD8" w:rsidRDefault="00836AD8" w:rsidP="00836AD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ADRIANO BARREIRO E SOUSA PARA OCUPAR O CARGO DE </w:t>
      </w:r>
      <w:r>
        <w:rPr>
          <w:rFonts w:ascii="Times New Roman" w:hAnsi="Times New Roman"/>
          <w:b/>
          <w:sz w:val="24"/>
        </w:rPr>
        <w:t>ASSESSOR DE GABINETE PARLAMENTAR</w:t>
      </w:r>
      <w:r>
        <w:rPr>
          <w:rFonts w:ascii="Times New Roman" w:hAnsi="Times New Roman"/>
          <w:b/>
          <w:sz w:val="24"/>
        </w:rPr>
        <w:t>, NÍVEL DE VENCIMENTO CM-0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, DA CÂMARA MUNICIPAL DE POUSO ALEGRE.</w:t>
      </w:r>
    </w:p>
    <w:p w:rsidR="00836AD8" w:rsidRDefault="00836AD8" w:rsidP="00836AD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bookmarkStart w:id="0" w:name="_GoBack"/>
      <w:r>
        <w:rPr>
          <w:rFonts w:ascii="Times New Roman" w:hAnsi="Times New Roman"/>
          <w:sz w:val="24"/>
        </w:rPr>
        <w:t>Dionísio Ailton Pereira</w:t>
      </w:r>
      <w:bookmarkEnd w:id="0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836AD8" w:rsidRDefault="00836AD8" w:rsidP="00836AD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ind w:left="2835"/>
        <w:rPr>
          <w:b/>
        </w:rPr>
      </w:pPr>
      <w:r>
        <w:rPr>
          <w:b/>
        </w:rPr>
        <w:t>PORTARIA</w:t>
      </w:r>
    </w:p>
    <w:p w:rsidR="00836AD8" w:rsidRDefault="00836AD8" w:rsidP="00836AD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Adriano Barreiro e Sousa para ocupar o cargo comissionado de </w:t>
      </w:r>
      <w:r>
        <w:rPr>
          <w:rFonts w:ascii="Times New Roman" w:hAnsi="Times New Roman"/>
          <w:sz w:val="24"/>
        </w:rPr>
        <w:t>Assessor de Gabinete Parlamentar</w:t>
      </w:r>
      <w:r>
        <w:rPr>
          <w:rFonts w:ascii="Times New Roman" w:hAnsi="Times New Roman"/>
          <w:sz w:val="24"/>
        </w:rPr>
        <w:t>, Nível de Vencimento CM-0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de janeiro de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36AD8" w:rsidRDefault="00836AD8" w:rsidP="00836AD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6AD8" w:rsidRDefault="00836AD8" w:rsidP="00836AD8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36AD8" w:rsidRDefault="00836AD8" w:rsidP="00836AD8">
      <w:pPr>
        <w:ind w:right="-1" w:firstLine="2835"/>
        <w:jc w:val="both"/>
      </w:pPr>
    </w:p>
    <w:p w:rsidR="00836AD8" w:rsidRDefault="00836AD8" w:rsidP="00836AD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6AD8" w:rsidRDefault="00836AD8" w:rsidP="00836AD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6AD8" w:rsidRDefault="00836AD8" w:rsidP="00836AD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</w:t>
      </w:r>
      <w:r>
        <w:rPr>
          <w:color w:val="000000"/>
        </w:rPr>
        <w:t xml:space="preserve"> de janeiro de 202</w:t>
      </w:r>
      <w:r>
        <w:rPr>
          <w:color w:val="000000"/>
        </w:rPr>
        <w:t>2</w:t>
      </w:r>
      <w:r>
        <w:rPr>
          <w:color w:val="000000"/>
        </w:rPr>
        <w:t>.</w:t>
      </w:r>
    </w:p>
    <w:p w:rsidR="00836AD8" w:rsidRDefault="00836AD8" w:rsidP="00836AD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AD8" w:rsidRDefault="00836AD8" w:rsidP="00836AD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AD8" w:rsidRDefault="00836AD8" w:rsidP="00836AD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AD8" w:rsidRDefault="00836AD8" w:rsidP="00836AD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AD8" w:rsidRDefault="00836AD8" w:rsidP="00836AD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36AD8" w:rsidTr="00331C28">
        <w:tc>
          <w:tcPr>
            <w:tcW w:w="8575" w:type="dxa"/>
          </w:tcPr>
          <w:p w:rsidR="00836AD8" w:rsidRDefault="00836AD8" w:rsidP="00331C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836AD8" w:rsidTr="00331C28">
        <w:tc>
          <w:tcPr>
            <w:tcW w:w="8575" w:type="dxa"/>
          </w:tcPr>
          <w:p w:rsidR="00836AD8" w:rsidRDefault="00836AD8" w:rsidP="00331C2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36AD8" w:rsidRDefault="00836AD8" w:rsidP="00331C28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36AD8" w:rsidRDefault="00836AD8" w:rsidP="00836AD8"/>
    <w:p w:rsidR="00836AD8" w:rsidRDefault="00836AD8" w:rsidP="00836AD8"/>
    <w:p w:rsidR="00836AD8" w:rsidRDefault="00836AD8" w:rsidP="00836AD8"/>
    <w:p w:rsidR="00836AD8" w:rsidRDefault="00836AD8" w:rsidP="00836AD8"/>
    <w:p w:rsidR="00836AD8" w:rsidRDefault="00836AD8" w:rsidP="00836AD8"/>
    <w:p w:rsidR="00811112" w:rsidRDefault="00811112"/>
    <w:sectPr w:rsidR="00811112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836AD8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204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AEDE2" wp14:editId="2A44F94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836AD8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836AD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836AD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836AD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836AD8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AEDE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836AD8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836AD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836AD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836AD8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836AD8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D8"/>
    <w:rsid w:val="00811112"/>
    <w:rsid w:val="008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135B68-03E3-4BF6-A684-24FB8EC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6AD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6AD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36AD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836AD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36AD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6AD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836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6A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836A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A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A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2022-01-03T16:34:00Z</cp:lastPrinted>
  <dcterms:created xsi:type="dcterms:W3CDTF">2022-01-03T16:33:00Z</dcterms:created>
  <dcterms:modified xsi:type="dcterms:W3CDTF">2022-01-03T16:34:00Z</dcterms:modified>
</cp:coreProperties>
</file>