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646" w:rsidRDefault="00F00646" w:rsidP="00F00646">
      <w:pPr>
        <w:ind w:left="2835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PORTARIA Nº </w:t>
      </w:r>
      <w:r w:rsidR="00DC6699">
        <w:rPr>
          <w:rFonts w:ascii="Times New Roman" w:hAnsi="Times New Roman" w:cs="Times New Roman"/>
          <w:b/>
          <w:color w:val="000000"/>
          <w:sz w:val="24"/>
          <w:szCs w:val="24"/>
        </w:rPr>
        <w:t>132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/2021</w:t>
      </w:r>
    </w:p>
    <w:p w:rsidR="00F00646" w:rsidRDefault="00F00646" w:rsidP="00F00646">
      <w:pPr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00646" w:rsidRDefault="00F00646" w:rsidP="00F00646">
      <w:pPr>
        <w:pStyle w:val="TextosemFormatao"/>
        <w:ind w:left="2835" w:right="-1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COLOCA À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DISPOSIÇÃO DA PREFEITURA MUNICIPAL, EVELYN DE SOUSA FARIA, SERVIDORA CEDIDA PARA OCUPAR INTERINAMENTE, O CARGO DE AGENTE ADMINISTRATIVO DA CÂMARA MUNICIPAL DE POUSO ALEGRE.</w:t>
      </w:r>
    </w:p>
    <w:p w:rsidR="00F00646" w:rsidRDefault="00F00646" w:rsidP="00F00646">
      <w:pPr>
        <w:spacing w:line="276" w:lineRule="auto"/>
        <w:ind w:right="113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00646" w:rsidRDefault="00F00646" w:rsidP="00F00646">
      <w:pPr>
        <w:spacing w:line="276" w:lineRule="auto"/>
        <w:ind w:right="113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00646" w:rsidRPr="00893004" w:rsidRDefault="00F00646" w:rsidP="00F00646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Considerando </w:t>
      </w:r>
      <w:r>
        <w:rPr>
          <w:rFonts w:ascii="Times New Roman" w:hAnsi="Times New Roman" w:cs="Times New Roman"/>
          <w:sz w:val="24"/>
          <w:szCs w:val="24"/>
        </w:rPr>
        <w:t xml:space="preserve">a extinção do Convênio nº </w:t>
      </w:r>
      <w:r w:rsidR="00F55069">
        <w:rPr>
          <w:rFonts w:ascii="Times New Roman" w:hAnsi="Times New Roman" w:cs="Times New Roman"/>
          <w:sz w:val="24"/>
          <w:szCs w:val="24"/>
        </w:rPr>
        <w:t>01/2021</w:t>
      </w:r>
      <w:r>
        <w:rPr>
          <w:rFonts w:ascii="Times New Roman" w:hAnsi="Times New Roman" w:cs="Times New Roman"/>
          <w:sz w:val="24"/>
          <w:szCs w:val="24"/>
        </w:rPr>
        <w:t xml:space="preserve"> firmado com a Prefeitura Municipal de Pouso Alegre, </w:t>
      </w:r>
    </w:p>
    <w:p w:rsidR="00F00646" w:rsidRDefault="00F00646" w:rsidP="00F00646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 da Câmara Municipal de Pouso Alegre, Estado de Minas Gerais, Vereador Bruno Dias, no uso de suas atribuições legais, expede a seguinte</w:t>
      </w:r>
    </w:p>
    <w:p w:rsidR="00F00646" w:rsidRDefault="00F00646" w:rsidP="00F00646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F00646" w:rsidRDefault="00F00646" w:rsidP="00F00646">
      <w:pPr>
        <w:ind w:right="-1"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</w:t>
      </w:r>
    </w:p>
    <w:p w:rsidR="00F00646" w:rsidRDefault="00F00646" w:rsidP="00F00646">
      <w:pPr>
        <w:ind w:right="-1" w:firstLine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0646" w:rsidRDefault="00F00646" w:rsidP="00F00646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- Coloca à disposição da Prefeitura Municipal de Pouso Alegre, Evelyn de Sousa Faria, servidora cedida para ocupar, interinamente, o cargo de Agente Administrativo da Câmara Municipal de Pouso Alegre, a partir de 9 de dezembro de 2021.</w:t>
      </w:r>
    </w:p>
    <w:p w:rsidR="00F00646" w:rsidRDefault="00F00646" w:rsidP="00F00646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2º -</w:t>
      </w:r>
      <w:r>
        <w:rPr>
          <w:rFonts w:ascii="Times New Roman" w:hAnsi="Times New Roman" w:cs="Times New Roman"/>
          <w:sz w:val="24"/>
          <w:szCs w:val="24"/>
        </w:rPr>
        <w:t xml:space="preserve"> Revogadas as disposições em contrário, a presente Portaria entra em vigor na data da sua publicação.</w:t>
      </w:r>
    </w:p>
    <w:p w:rsidR="00F00646" w:rsidRDefault="00F00646" w:rsidP="00F00646">
      <w:pPr>
        <w:ind w:right="1134"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F00646" w:rsidRDefault="00F00646" w:rsidP="00F00646">
      <w:pPr>
        <w:ind w:right="1134"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REGISTRE-SE E PUBLIQUE-SE</w:t>
      </w:r>
    </w:p>
    <w:p w:rsidR="00F00646" w:rsidRDefault="00F00646" w:rsidP="00F00646">
      <w:pPr>
        <w:spacing w:line="276" w:lineRule="auto"/>
        <w:ind w:right="113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00646" w:rsidRDefault="00F00646" w:rsidP="00F0064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POUSO ALEGRE, </w:t>
      </w:r>
      <w:r w:rsidR="004C0728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 DEZEMBRO DE 202</w:t>
      </w:r>
      <w:r w:rsidR="007D5863">
        <w:rPr>
          <w:rFonts w:ascii="Times New Roman" w:hAnsi="Times New Roman" w:cs="Times New Roman"/>
          <w:color w:val="000000"/>
          <w:sz w:val="24"/>
          <w:szCs w:val="24"/>
        </w:rPr>
        <w:t>1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00646" w:rsidRDefault="00F00646" w:rsidP="00F00646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F00646" w:rsidTr="004E4FC5">
        <w:tc>
          <w:tcPr>
            <w:tcW w:w="8575" w:type="dxa"/>
          </w:tcPr>
          <w:p w:rsidR="00F00646" w:rsidRDefault="00F00646" w:rsidP="004E4F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BRUNO DIAS</w:t>
            </w:r>
          </w:p>
        </w:tc>
      </w:tr>
      <w:tr w:rsidR="00F00646" w:rsidTr="004E4FC5">
        <w:tc>
          <w:tcPr>
            <w:tcW w:w="8575" w:type="dxa"/>
          </w:tcPr>
          <w:p w:rsidR="00F00646" w:rsidRPr="00E2111C" w:rsidRDefault="00F00646" w:rsidP="004E4F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2111C">
              <w:rPr>
                <w:rFonts w:ascii="Times New Roman" w:hAnsi="Times New Roman" w:cs="Times New Roman"/>
                <w:color w:val="000000"/>
              </w:rPr>
              <w:t>PRESIDENTE DA</w:t>
            </w:r>
            <w:proofErr w:type="gramEnd"/>
            <w:r w:rsidRPr="00E2111C">
              <w:rPr>
                <w:rFonts w:ascii="Times New Roman" w:hAnsi="Times New Roman" w:cs="Times New Roman"/>
                <w:color w:val="000000"/>
              </w:rPr>
              <w:t xml:space="preserve"> MESA DIRETORA</w:t>
            </w:r>
          </w:p>
        </w:tc>
      </w:tr>
    </w:tbl>
    <w:p w:rsidR="00F00646" w:rsidRDefault="00F00646" w:rsidP="00F00646"/>
    <w:p w:rsidR="00F00646" w:rsidRDefault="00F00646" w:rsidP="00F00646"/>
    <w:p w:rsidR="00CD71D2" w:rsidRDefault="00CD71D2"/>
    <w:sectPr w:rsidR="00CD71D2">
      <w:headerReference w:type="default" r:id="rId6"/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D94" w:rsidRDefault="00EF6D94" w:rsidP="00F00646">
      <w:pPr>
        <w:spacing w:after="0" w:line="240" w:lineRule="auto"/>
      </w:pPr>
      <w:r>
        <w:separator/>
      </w:r>
    </w:p>
  </w:endnote>
  <w:endnote w:type="continuationSeparator" w:id="0">
    <w:p w:rsidR="00EF6D94" w:rsidRDefault="00EF6D94" w:rsidP="00F00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OlSt BT">
    <w:altName w:val="Bookman Old Style"/>
    <w:charset w:val="00"/>
    <w:family w:val="roman"/>
    <w:pitch w:val="default"/>
    <w:sig w:usb0="00000000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D94" w:rsidRDefault="00EF6D94" w:rsidP="00F00646">
      <w:pPr>
        <w:spacing w:after="0" w:line="240" w:lineRule="auto"/>
      </w:pPr>
      <w:r>
        <w:separator/>
      </w:r>
    </w:p>
  </w:footnote>
  <w:footnote w:type="continuationSeparator" w:id="0">
    <w:p w:rsidR="00EF6D94" w:rsidRDefault="00EF6D94" w:rsidP="00F00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F23" w:rsidRDefault="00F00646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7DA986" wp14:editId="2ADD81AD">
              <wp:simplePos x="0" y="0"/>
              <wp:positionH relativeFrom="column">
                <wp:posOffset>862964</wp:posOffset>
              </wp:positionH>
              <wp:positionV relativeFrom="paragraph">
                <wp:posOffset>-154305</wp:posOffset>
              </wp:positionV>
              <wp:extent cx="5000625" cy="1043305"/>
              <wp:effectExtent l="0" t="0" r="28575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0625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</a:ln>
                    </wps:spPr>
                    <wps:txbx>
                      <w:txbxContent>
                        <w:p w:rsidR="00BD2F23" w:rsidRDefault="00C35087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BD2F23" w:rsidRDefault="00C35087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Avenida São Francisco, 320 </w:t>
                          </w:r>
                          <w:r w:rsidR="00F00646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–</w:t>
                          </w:r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="00F00646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Chácara </w:t>
                          </w:r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Primavera </w:t>
                          </w:r>
                          <w:r w:rsidR="00F00646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2 </w:t>
                          </w:r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– CEP 37.552-030</w:t>
                          </w:r>
                        </w:p>
                        <w:p w:rsidR="00BD2F23" w:rsidRDefault="00C35087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(35) 3429-6502</w:t>
                          </w:r>
                        </w:p>
                        <w:p w:rsidR="00BD2F23" w:rsidRDefault="00C35087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1" w:history="1">
                            <w:r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77DA986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67.95pt;margin-top:-12.15pt;width:393.75pt;height:82.1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" strokecolor="white">
              <v:textbox>
                <w:txbxContent>
                  <w:p w:rsidR="00BD2F23" w:rsidRDefault="00C35087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BD2F23" w:rsidRDefault="00C35087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Avenida São Francisco, 320 </w:t>
                    </w:r>
                    <w:r w:rsidR="00F00646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–</w:t>
                    </w:r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="00F00646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Chácara </w:t>
                    </w:r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Primavera </w:t>
                    </w:r>
                    <w:r w:rsidR="00F00646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2 </w:t>
                    </w:r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– CEP 37.552-030</w:t>
                    </w:r>
                  </w:p>
                  <w:p w:rsidR="00BD2F23" w:rsidRDefault="00C35087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(35) 3429-6502</w:t>
                    </w:r>
                  </w:p>
                  <w:p w:rsidR="00BD2F23" w:rsidRDefault="00C35087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2" w:history="1">
                      <w:r>
                        <w:rPr>
                          <w:rStyle w:val="Hyperlink"/>
                          <w:rFonts w:ascii="GoudyOlSt BT" w:hAnsi="GoudyOlSt BT"/>
                          <w:color w:val="0D0D0D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EF6D94">
      <w:rPr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0.55pt;margin-top:-21.7pt;width:86.55pt;height:91.7pt;z-index:251658240;mso-wrap-distance-top:0;mso-wrap-distance-bottom:0;mso-position-horizontal-relative:text;mso-position-vertical-relative:text;mso-width-relative:page;mso-height-relative:page" o:allowincell="f">
          <v:imagedata r:id="rId3" o:title="" gain="99297f" blacklevel="5243f" grayscale="t"/>
          <w10:wrap type="topAndBottom"/>
        </v:shape>
        <o:OLEObject Type="Embed" ProgID="Word.Picture.8" ShapeID="_x0000_s2049" DrawAspect="Content" ObjectID="_1700648284" r:id="rId4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646"/>
    <w:rsid w:val="00156FA0"/>
    <w:rsid w:val="001E3EDE"/>
    <w:rsid w:val="004C0728"/>
    <w:rsid w:val="007D5863"/>
    <w:rsid w:val="007E02C7"/>
    <w:rsid w:val="00C35087"/>
    <w:rsid w:val="00CD71D2"/>
    <w:rsid w:val="00DC6699"/>
    <w:rsid w:val="00EF6D94"/>
    <w:rsid w:val="00F00646"/>
    <w:rsid w:val="00F5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0475730-3E2A-4571-9651-F1CB63747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646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F00646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F0064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F00646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0064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semFormatao">
    <w:name w:val="Plain Text"/>
    <w:basedOn w:val="Normal"/>
    <w:link w:val="TextosemFormataoChar"/>
    <w:semiHidden/>
    <w:unhideWhenUsed/>
    <w:rsid w:val="00F0064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00646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qFormat/>
    <w:rsid w:val="00F006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00646"/>
  </w:style>
  <w:style w:type="character" w:styleId="Hyperlink">
    <w:name w:val="Hyperlink"/>
    <w:qFormat/>
    <w:rsid w:val="00F00646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F006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00646"/>
  </w:style>
  <w:style w:type="paragraph" w:styleId="Textodebalo">
    <w:name w:val="Balloon Text"/>
    <w:basedOn w:val="Normal"/>
    <w:link w:val="TextodebaloChar"/>
    <w:uiPriority w:val="99"/>
    <w:semiHidden/>
    <w:unhideWhenUsed/>
    <w:rsid w:val="00DC6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66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hyperlink" Target="mailto:cmpa@cmpa.mg.gov.br" TargetMode="External"/><Relationship Id="rId1" Type="http://schemas.openxmlformats.org/officeDocument/2006/relationships/hyperlink" Target="mailto:cmpa@cmpa.mg.gov.br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7</cp:revision>
  <cp:lastPrinted>2021-12-10T16:32:00Z</cp:lastPrinted>
  <dcterms:created xsi:type="dcterms:W3CDTF">2021-12-01T20:18:00Z</dcterms:created>
  <dcterms:modified xsi:type="dcterms:W3CDTF">2021-12-10T16:32:00Z</dcterms:modified>
</cp:coreProperties>
</file>