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C36F87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1130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C36F87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C36F87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36F87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poda de </w:t>
      </w:r>
      <w:r>
        <w:rPr>
          <w:rFonts w:ascii="Times New Roman" w:hAnsi="Times New Roman" w:cs="Times New Roman"/>
          <w:szCs w:val="24"/>
        </w:rPr>
        <w:t>uma árvore localizada na rua Maria Francisca Brito, nº 415,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36F87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36F87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referido local carece de poda em caráter de urgência, tendo em vista que a árvore é antiga e estão com os galhos grandes, podendo ocorrer o risco de </w:t>
      </w:r>
      <w:r>
        <w:rPr>
          <w:rFonts w:ascii="Times New Roman" w:eastAsia="Times New Roman" w:hAnsi="Times New Roman" w:cs="Times New Roman"/>
          <w:szCs w:val="24"/>
        </w:rPr>
        <w:t>queda e trazer danos aos moradores próximo</w:t>
      </w:r>
      <w:r w:rsidR="00C26941">
        <w:rPr>
          <w:rFonts w:ascii="Times New Roman" w:eastAsia="Times New Roman" w:hAnsi="Times New Roman" w:cs="Times New Roman"/>
          <w:szCs w:val="24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C36F87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outubro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3B06B7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36F87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3B06B7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C36F87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36F8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C36F87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C36F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outubro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87" w:rsidRDefault="00C36F87">
      <w:r>
        <w:separator/>
      </w:r>
    </w:p>
  </w:endnote>
  <w:endnote w:type="continuationSeparator" w:id="0">
    <w:p w:rsidR="00C36F87" w:rsidRDefault="00C3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36F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87" w:rsidRDefault="00C36F87">
      <w:r>
        <w:separator/>
      </w:r>
    </w:p>
  </w:footnote>
  <w:footnote w:type="continuationSeparator" w:id="0">
    <w:p w:rsidR="00C36F87" w:rsidRDefault="00C3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36F8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6B7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941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F87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8B89-329B-444F-940D-055AF367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cmpa-4359</cp:lastModifiedBy>
  <cp:revision>9</cp:revision>
  <cp:lastPrinted>2017-09-29T16:18:00Z</cp:lastPrinted>
  <dcterms:created xsi:type="dcterms:W3CDTF">2016-01-14T15:36:00Z</dcterms:created>
  <dcterms:modified xsi:type="dcterms:W3CDTF">2021-10-07T17:30:00Z</dcterms:modified>
</cp:coreProperties>
</file>