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AB" w:rsidRPr="00CC4216" w:rsidRDefault="003278AB" w:rsidP="003278A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CC4216">
        <w:rPr>
          <w:rFonts w:ascii="Times New Roman" w:hAnsi="Times New Roman"/>
          <w:b/>
          <w:sz w:val="24"/>
          <w:szCs w:val="24"/>
        </w:rPr>
        <w:t>PROJETO DE LEI Nº 1.215</w:t>
      </w:r>
      <w:r w:rsidRPr="00CC4216">
        <w:rPr>
          <w:rFonts w:ascii="Times New Roman" w:hAnsi="Times New Roman"/>
          <w:b/>
          <w:sz w:val="24"/>
          <w:szCs w:val="24"/>
        </w:rPr>
        <w:t xml:space="preserve"> </w:t>
      </w:r>
      <w:r w:rsidRPr="00CC4216">
        <w:rPr>
          <w:rFonts w:ascii="Times New Roman" w:hAnsi="Times New Roman"/>
          <w:b/>
          <w:sz w:val="24"/>
          <w:szCs w:val="24"/>
        </w:rPr>
        <w:t>/</w:t>
      </w:r>
      <w:r w:rsidRPr="00CC4216">
        <w:rPr>
          <w:rFonts w:ascii="Times New Roman" w:hAnsi="Times New Roman"/>
          <w:b/>
          <w:sz w:val="24"/>
          <w:szCs w:val="24"/>
        </w:rPr>
        <w:t xml:space="preserve"> 20</w:t>
      </w:r>
      <w:r w:rsidRPr="00CC4216">
        <w:rPr>
          <w:rFonts w:ascii="Times New Roman" w:hAnsi="Times New Roman"/>
          <w:b/>
          <w:sz w:val="24"/>
          <w:szCs w:val="24"/>
        </w:rPr>
        <w:t>21</w:t>
      </w:r>
    </w:p>
    <w:p w:rsidR="003278AB" w:rsidRPr="00CC4216" w:rsidRDefault="003278AB" w:rsidP="003278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C4216" w:rsidRDefault="00CC4216" w:rsidP="003278AB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3278AB" w:rsidRPr="00CC4216" w:rsidRDefault="003278AB" w:rsidP="003278AB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C4216">
        <w:rPr>
          <w:rFonts w:ascii="Times New Roman" w:hAnsi="Times New Roman"/>
          <w:b/>
          <w:sz w:val="24"/>
          <w:szCs w:val="24"/>
        </w:rPr>
        <w:t>AUTORIZA A DESAFETAÇÃO E DESCACTERIZAÇÃO DE ÁREA VERDE LOCALIZADA NO LOTEAMENTO SETVILLAGE LAS PALMAS E CELEBRAÇÃO DE ESCRITURA DE PERMUTA DE IMÓVEIS COM SE</w:t>
      </w:r>
      <w:r w:rsidR="00CC4216">
        <w:rPr>
          <w:rFonts w:ascii="Times New Roman" w:hAnsi="Times New Roman"/>
          <w:b/>
          <w:sz w:val="24"/>
          <w:szCs w:val="24"/>
        </w:rPr>
        <w:t xml:space="preserve">TPAR 62 URBANIZADORA LTDA STONE </w:t>
      </w:r>
      <w:r w:rsidRPr="00CC4216">
        <w:rPr>
          <w:rFonts w:ascii="Times New Roman" w:hAnsi="Times New Roman"/>
          <w:b/>
          <w:sz w:val="24"/>
          <w:szCs w:val="24"/>
        </w:rPr>
        <w:t>EMPREENDIMENTOS IMOBILIÁRIOS LTDA, BEM COMO, DESAFETAÇÃO DE SISTEMA VIÁRIO E AFETAÇÃO DE ÁREA VERDE E DÁ OUTRAS PROVIDÊNCIAS.</w:t>
      </w:r>
    </w:p>
    <w:p w:rsidR="003278AB" w:rsidRPr="00CC4216" w:rsidRDefault="003278AB" w:rsidP="003278AB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3278AB" w:rsidRPr="003278AB" w:rsidRDefault="003278AB" w:rsidP="003278AB">
      <w:pPr>
        <w:pStyle w:val="SemEspaamento"/>
        <w:ind w:left="5103"/>
        <w:jc w:val="both"/>
        <w:rPr>
          <w:rFonts w:ascii="Times New Roman" w:hAnsi="Times New Roman"/>
          <w:bCs/>
          <w:sz w:val="20"/>
          <w:szCs w:val="20"/>
        </w:rPr>
      </w:pPr>
      <w:r w:rsidRPr="00CC4216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3278AB" w:rsidRPr="003278AB" w:rsidRDefault="003278AB" w:rsidP="003278AB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278AB" w:rsidRPr="003278AB" w:rsidRDefault="003278AB" w:rsidP="003278AB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3278AB" w:rsidRPr="003278AB" w:rsidRDefault="003278AB" w:rsidP="003278AB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278AB" w:rsidRPr="003278AB" w:rsidRDefault="003278AB" w:rsidP="003278AB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78AB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278AB">
        <w:rPr>
          <w:rFonts w:ascii="Times New Roman" w:hAnsi="Times New Roman"/>
          <w:sz w:val="24"/>
          <w:szCs w:val="24"/>
          <w:shd w:val="clear" w:color="auto" w:fill="FFFFFF"/>
        </w:rPr>
        <w:t xml:space="preserve">Esta Lei dispõe sobre autorização para desafetação, descaracterização, caracterização e permuta de área verde localizada no Loteamento </w:t>
      </w:r>
      <w:proofErr w:type="spellStart"/>
      <w:r w:rsidRPr="003278AB">
        <w:rPr>
          <w:rFonts w:ascii="Times New Roman" w:hAnsi="Times New Roman"/>
          <w:sz w:val="24"/>
          <w:szCs w:val="24"/>
          <w:shd w:val="clear" w:color="auto" w:fill="FFFFFF"/>
        </w:rPr>
        <w:t>Setvillage</w:t>
      </w:r>
      <w:proofErr w:type="spellEnd"/>
      <w:r w:rsidRPr="003278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78AB">
        <w:rPr>
          <w:rFonts w:ascii="Times New Roman" w:hAnsi="Times New Roman"/>
          <w:sz w:val="24"/>
          <w:szCs w:val="24"/>
          <w:shd w:val="clear" w:color="auto" w:fill="FFFFFF"/>
        </w:rPr>
        <w:t>Las</w:t>
      </w:r>
      <w:proofErr w:type="spellEnd"/>
      <w:r w:rsidRPr="003278AB">
        <w:rPr>
          <w:rFonts w:ascii="Times New Roman" w:hAnsi="Times New Roman"/>
          <w:sz w:val="24"/>
          <w:szCs w:val="24"/>
          <w:shd w:val="clear" w:color="auto" w:fill="FFFFFF"/>
        </w:rPr>
        <w:t xml:space="preserve"> Palmas I por área de ZPA 2no Loteamento </w:t>
      </w:r>
      <w:proofErr w:type="spellStart"/>
      <w:r w:rsidRPr="003278AB">
        <w:rPr>
          <w:rFonts w:ascii="Times New Roman" w:hAnsi="Times New Roman"/>
          <w:sz w:val="24"/>
          <w:szCs w:val="24"/>
          <w:shd w:val="clear" w:color="auto" w:fill="FFFFFF"/>
        </w:rPr>
        <w:t>Setvillage</w:t>
      </w:r>
      <w:proofErr w:type="spellEnd"/>
      <w:r w:rsidRPr="003278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78AB">
        <w:rPr>
          <w:rFonts w:ascii="Times New Roman" w:hAnsi="Times New Roman"/>
          <w:sz w:val="24"/>
          <w:szCs w:val="24"/>
          <w:shd w:val="clear" w:color="auto" w:fill="FFFFFF"/>
        </w:rPr>
        <w:t>Las</w:t>
      </w:r>
      <w:proofErr w:type="spellEnd"/>
      <w:r w:rsidRPr="003278AB">
        <w:rPr>
          <w:rFonts w:ascii="Times New Roman" w:hAnsi="Times New Roman"/>
          <w:sz w:val="24"/>
          <w:szCs w:val="24"/>
          <w:shd w:val="clear" w:color="auto" w:fill="FFFFFF"/>
        </w:rPr>
        <w:t xml:space="preserve"> Palmas II, para fins de construção de via de acesso às áreas públicas dos Loteamentos </w:t>
      </w:r>
      <w:proofErr w:type="spellStart"/>
      <w:r w:rsidRPr="003278AB">
        <w:rPr>
          <w:rFonts w:ascii="Times New Roman" w:hAnsi="Times New Roman"/>
          <w:sz w:val="24"/>
          <w:szCs w:val="24"/>
          <w:shd w:val="clear" w:color="auto" w:fill="FFFFFF"/>
        </w:rPr>
        <w:t>Setvillage</w:t>
      </w:r>
      <w:proofErr w:type="spellEnd"/>
      <w:r w:rsidRPr="003278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78AB">
        <w:rPr>
          <w:rFonts w:ascii="Times New Roman" w:hAnsi="Times New Roman"/>
          <w:sz w:val="24"/>
          <w:szCs w:val="24"/>
          <w:shd w:val="clear" w:color="auto" w:fill="FFFFFF"/>
        </w:rPr>
        <w:t>Las</w:t>
      </w:r>
      <w:proofErr w:type="spellEnd"/>
      <w:r w:rsidRPr="003278AB">
        <w:rPr>
          <w:rFonts w:ascii="Times New Roman" w:hAnsi="Times New Roman"/>
          <w:sz w:val="24"/>
          <w:szCs w:val="24"/>
          <w:shd w:val="clear" w:color="auto" w:fill="FFFFFF"/>
        </w:rPr>
        <w:t xml:space="preserve"> Palmas I e II. </w:t>
      </w:r>
    </w:p>
    <w:p w:rsidR="003278AB" w:rsidRPr="003278AB" w:rsidRDefault="003278AB" w:rsidP="003278AB">
      <w:pPr>
        <w:pStyle w:val="SemEspaamento"/>
        <w:jc w:val="both"/>
        <w:rPr>
          <w:rStyle w:val="identificacao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278AB" w:rsidRPr="003278AB" w:rsidRDefault="003278AB" w:rsidP="003278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Style w:val="identificacao"/>
          <w:rFonts w:ascii="Times New Roman" w:hAnsi="Times New Roman"/>
          <w:b/>
          <w:sz w:val="24"/>
          <w:szCs w:val="24"/>
          <w:shd w:val="clear" w:color="auto" w:fill="FFFFFF"/>
        </w:rPr>
        <w:t>Art. 2º</w:t>
      </w:r>
      <w:r w:rsidRPr="003278AB">
        <w:rPr>
          <w:rStyle w:val="identificacao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278AB">
        <w:rPr>
          <w:rFonts w:ascii="Times New Roman" w:hAnsi="Times New Roman"/>
          <w:sz w:val="24"/>
          <w:szCs w:val="24"/>
          <w:shd w:val="clear" w:color="auto" w:fill="FFFFFF"/>
        </w:rPr>
        <w:t xml:space="preserve">Fica descaracterizado e desafetado 409,66m² (quatrocentos e nove e sessenta e seis metros quadrados) da área verde 1, do Loteamento </w:t>
      </w:r>
      <w:proofErr w:type="spellStart"/>
      <w:r w:rsidRPr="003278AB">
        <w:rPr>
          <w:rFonts w:ascii="Times New Roman" w:hAnsi="Times New Roman"/>
          <w:sz w:val="24"/>
          <w:szCs w:val="24"/>
          <w:shd w:val="clear" w:color="auto" w:fill="FFFFFF"/>
        </w:rPr>
        <w:t>Setvillage</w:t>
      </w:r>
      <w:proofErr w:type="spellEnd"/>
      <w:r w:rsidRPr="003278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78AB">
        <w:rPr>
          <w:rFonts w:ascii="Times New Roman" w:hAnsi="Times New Roman"/>
          <w:sz w:val="24"/>
          <w:szCs w:val="24"/>
          <w:shd w:val="clear" w:color="auto" w:fill="FFFFFF"/>
        </w:rPr>
        <w:t>Las</w:t>
      </w:r>
      <w:proofErr w:type="spellEnd"/>
      <w:r w:rsidRPr="003278AB">
        <w:rPr>
          <w:rFonts w:ascii="Times New Roman" w:hAnsi="Times New Roman"/>
          <w:sz w:val="24"/>
          <w:szCs w:val="24"/>
          <w:shd w:val="clear" w:color="auto" w:fill="FFFFFF"/>
        </w:rPr>
        <w:t xml:space="preserve"> Palmas, registrada na matrícula n° 86.831 do Cartório de Registro de Imóveis da Comarca de Pouso Alegre, com as seguintes confrontações: </w:t>
      </w:r>
      <w:r w:rsidRPr="003278AB">
        <w:rPr>
          <w:rFonts w:ascii="Times New Roman" w:hAnsi="Times New Roman"/>
          <w:sz w:val="24"/>
          <w:szCs w:val="24"/>
        </w:rPr>
        <w:t xml:space="preserve">Inicia-se a descrição deste perímetro a partir do vértice P-D-01, de coordenadas N=7.541.439,87m e E=408.115,84m, obtidas com rastreamento por GPS geodésico L1/L2 em </w:t>
      </w:r>
      <w:proofErr w:type="spellStart"/>
      <w:r w:rsidRPr="003278AB">
        <w:rPr>
          <w:rFonts w:ascii="Times New Roman" w:hAnsi="Times New Roman"/>
          <w:sz w:val="24"/>
          <w:szCs w:val="24"/>
        </w:rPr>
        <w:t>datum</w:t>
      </w:r>
      <w:proofErr w:type="spellEnd"/>
      <w:r w:rsidRPr="003278AB">
        <w:rPr>
          <w:rFonts w:ascii="Times New Roman" w:hAnsi="Times New Roman"/>
          <w:sz w:val="24"/>
          <w:szCs w:val="24"/>
        </w:rPr>
        <w:t xml:space="preserve"> SIRGAS 2000, localizado na </w:t>
      </w:r>
      <w:r w:rsidRPr="003278AB">
        <w:rPr>
          <w:rFonts w:ascii="Times New Roman" w:hAnsi="Times New Roman"/>
          <w:i/>
          <w:sz w:val="24"/>
          <w:szCs w:val="24"/>
        </w:rPr>
        <w:t xml:space="preserve">Rua 14, Loteamento </w:t>
      </w:r>
      <w:proofErr w:type="spellStart"/>
      <w:r w:rsidRPr="003278AB">
        <w:rPr>
          <w:rFonts w:ascii="Times New Roman" w:hAnsi="Times New Roman"/>
          <w:i/>
          <w:sz w:val="24"/>
          <w:szCs w:val="24"/>
        </w:rPr>
        <w:t>Setvillage</w:t>
      </w:r>
      <w:proofErr w:type="spellEnd"/>
      <w:r w:rsidRPr="003278A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278AB">
        <w:rPr>
          <w:rFonts w:ascii="Times New Roman" w:hAnsi="Times New Roman"/>
          <w:i/>
          <w:sz w:val="24"/>
          <w:szCs w:val="24"/>
        </w:rPr>
        <w:t>Las</w:t>
      </w:r>
      <w:proofErr w:type="spellEnd"/>
      <w:r w:rsidRPr="003278AB">
        <w:rPr>
          <w:rFonts w:ascii="Times New Roman" w:hAnsi="Times New Roman"/>
          <w:i/>
          <w:sz w:val="24"/>
          <w:szCs w:val="24"/>
        </w:rPr>
        <w:t xml:space="preserve"> Palmas, Mat. 83.367</w:t>
      </w:r>
      <w:r w:rsidRPr="003278AB">
        <w:rPr>
          <w:rFonts w:ascii="Times New Roman" w:hAnsi="Times New Roman"/>
          <w:sz w:val="24"/>
          <w:szCs w:val="24"/>
        </w:rPr>
        <w:t xml:space="preserve">; deste segue de 178°32'17" por uma distância de 50,93m até o vértice P-D-02, de coordenadas N=7.541.388,96m e E=408.117,13m; deste segue confrontando em arco de raio de 94,50m, no sentido anti-horário, e corda com azimute de 177°17'00" por uma distância de 4,14m até o vértice P-D-03, de coordenadas N=7.541.384,83m e E=408.117,33m; deste segue confrontando com azimute de 176°01'44" por uma distância de 36,16m até o vértice P-D-04, de coordenadas N=7.541.348,76m e E=408.119,83m; deste segue confrontando em arco de raio de 94,50m, no sentido anti-horário, e corda com azimute de 170°54'27" por uma distância de 16,89m até o vértice P-D-05, de coordenadas N=7.541.332,10m e E=408.122,50m; deste segue confrontando com azimute de 165°47'10" por uma distância de 17,14m até o vértice P-D-06, de coordenadas N=7.541.315,48m e E=408.126,71m; deste segue confrontando em arco de raio de 111,00m, no sentido horário, e corda com azimute de 168°23'13" por uma distância de 10,08m até o vértice P-D-07, de coordenadas N=7.541.305,61m e E=408.128,74m; </w:t>
      </w:r>
      <w:r w:rsidRPr="003278AB">
        <w:rPr>
          <w:rFonts w:ascii="Times New Roman" w:hAnsi="Times New Roman"/>
          <w:i/>
          <w:sz w:val="24"/>
          <w:szCs w:val="24"/>
        </w:rPr>
        <w:t xml:space="preserve">confrontando neste trecho com Área Verde 1, Loteamento </w:t>
      </w:r>
      <w:proofErr w:type="spellStart"/>
      <w:r w:rsidRPr="003278AB">
        <w:rPr>
          <w:rFonts w:ascii="Times New Roman" w:hAnsi="Times New Roman"/>
          <w:i/>
          <w:sz w:val="24"/>
          <w:szCs w:val="24"/>
        </w:rPr>
        <w:t>Setvillage</w:t>
      </w:r>
      <w:proofErr w:type="spellEnd"/>
      <w:r w:rsidRPr="003278A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278AB">
        <w:rPr>
          <w:rFonts w:ascii="Times New Roman" w:hAnsi="Times New Roman"/>
          <w:i/>
          <w:sz w:val="24"/>
          <w:szCs w:val="24"/>
        </w:rPr>
        <w:t>Las</w:t>
      </w:r>
      <w:proofErr w:type="spellEnd"/>
      <w:r w:rsidRPr="003278AB">
        <w:rPr>
          <w:rFonts w:ascii="Times New Roman" w:hAnsi="Times New Roman"/>
          <w:i/>
          <w:sz w:val="24"/>
          <w:szCs w:val="24"/>
        </w:rPr>
        <w:t xml:space="preserve"> Palmas, Mat.86.831, </w:t>
      </w:r>
      <w:r w:rsidRPr="003278AB">
        <w:rPr>
          <w:rFonts w:ascii="Times New Roman" w:hAnsi="Times New Roman"/>
          <w:sz w:val="24"/>
          <w:szCs w:val="24"/>
        </w:rPr>
        <w:t xml:space="preserve">deste segue confrontando com azimute de 214°49'37" por uma distância de 8,20m até o vértice P-D-08, de coordenadas N=7.541.298,88m e E=408.124,05m; deste segue confrontando com azimute de 217°12'45" por uma distância de 8,21m até o vértice P-D-09, de coordenadas N=7.541.292,34m e E=408.119,09m; </w:t>
      </w:r>
      <w:r w:rsidRPr="003278AB">
        <w:rPr>
          <w:rFonts w:ascii="Times New Roman" w:hAnsi="Times New Roman"/>
          <w:i/>
          <w:sz w:val="24"/>
          <w:szCs w:val="24"/>
        </w:rPr>
        <w:t xml:space="preserve">confrontando neste trecho com o prolongamento da Rua 14, Loteamento </w:t>
      </w:r>
      <w:proofErr w:type="spellStart"/>
      <w:r w:rsidRPr="003278AB">
        <w:rPr>
          <w:rFonts w:ascii="Times New Roman" w:hAnsi="Times New Roman"/>
          <w:i/>
          <w:sz w:val="24"/>
          <w:szCs w:val="24"/>
        </w:rPr>
        <w:t>Setvillage</w:t>
      </w:r>
      <w:proofErr w:type="spellEnd"/>
      <w:r w:rsidRPr="003278A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278AB">
        <w:rPr>
          <w:rFonts w:ascii="Times New Roman" w:hAnsi="Times New Roman"/>
          <w:i/>
          <w:sz w:val="24"/>
          <w:szCs w:val="24"/>
        </w:rPr>
        <w:t>Las</w:t>
      </w:r>
      <w:proofErr w:type="spellEnd"/>
      <w:r w:rsidRPr="003278AB">
        <w:rPr>
          <w:rFonts w:ascii="Times New Roman" w:hAnsi="Times New Roman"/>
          <w:i/>
          <w:sz w:val="24"/>
          <w:szCs w:val="24"/>
        </w:rPr>
        <w:t xml:space="preserve"> </w:t>
      </w:r>
      <w:r w:rsidRPr="003278AB">
        <w:rPr>
          <w:rFonts w:ascii="Times New Roman" w:hAnsi="Times New Roman"/>
          <w:i/>
          <w:sz w:val="24"/>
          <w:szCs w:val="24"/>
        </w:rPr>
        <w:lastRenderedPageBreak/>
        <w:t xml:space="preserve">Palmas – Fase II, Mat. 93.830; </w:t>
      </w:r>
      <w:r w:rsidRPr="003278AB">
        <w:rPr>
          <w:rFonts w:ascii="Times New Roman" w:hAnsi="Times New Roman"/>
          <w:sz w:val="24"/>
          <w:szCs w:val="24"/>
        </w:rPr>
        <w:t xml:space="preserve">deste segue confrontando com azimute de 358°15'31" por uma distância de 36,72m até o vértice P-D-10, de coordenadas N=7.541.329,04m e E=408.117,97m; deste segue confrontando com azimute de 358°29'36" por uma distância de 37,06m até o vértice P-D-11, de coordenadas N=7.541.366,09m e E=408.117,00m; deste segue confrontando com azimute de 358°42'56" por uma distância de 73,37m até o vértice P-D-12, de coordenadas N=7.541.439,44m e E=408.115,36m; deste segue confrontando com azimute 48°11'23" por uma distância de 0,64m até o vértice P-D-01, </w:t>
      </w:r>
      <w:r w:rsidRPr="003278AB">
        <w:rPr>
          <w:rFonts w:ascii="Times New Roman" w:hAnsi="Times New Roman"/>
          <w:i/>
          <w:sz w:val="24"/>
          <w:szCs w:val="24"/>
        </w:rPr>
        <w:t xml:space="preserve">confrontando neste trecho com a Rua 14, Loteamento </w:t>
      </w:r>
      <w:proofErr w:type="spellStart"/>
      <w:r w:rsidRPr="003278AB">
        <w:rPr>
          <w:rFonts w:ascii="Times New Roman" w:hAnsi="Times New Roman"/>
          <w:i/>
          <w:sz w:val="24"/>
          <w:szCs w:val="24"/>
        </w:rPr>
        <w:t>Setvillage</w:t>
      </w:r>
      <w:proofErr w:type="spellEnd"/>
      <w:r w:rsidRPr="003278A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278AB">
        <w:rPr>
          <w:rFonts w:ascii="Times New Roman" w:hAnsi="Times New Roman"/>
          <w:i/>
          <w:sz w:val="24"/>
          <w:szCs w:val="24"/>
        </w:rPr>
        <w:t>Las</w:t>
      </w:r>
      <w:proofErr w:type="spellEnd"/>
      <w:r w:rsidRPr="003278AB">
        <w:rPr>
          <w:rFonts w:ascii="Times New Roman" w:hAnsi="Times New Roman"/>
          <w:i/>
          <w:sz w:val="24"/>
          <w:szCs w:val="24"/>
        </w:rPr>
        <w:t xml:space="preserve"> Palmas, Mat. 83.367; </w:t>
      </w:r>
      <w:r w:rsidRPr="003278AB">
        <w:rPr>
          <w:rFonts w:ascii="Times New Roman" w:hAnsi="Times New Roman"/>
          <w:sz w:val="24"/>
          <w:szCs w:val="24"/>
        </w:rPr>
        <w:t>ponto inicial da descrição deste perímetro, totalizando a área de 409,66m².</w:t>
      </w:r>
    </w:p>
    <w:p w:rsidR="003278AB" w:rsidRPr="003278AB" w:rsidRDefault="003278AB" w:rsidP="003278AB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278AB" w:rsidRPr="003278AB" w:rsidRDefault="003278AB" w:rsidP="003278AB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78AB">
        <w:rPr>
          <w:rFonts w:ascii="Times New Roman" w:hAnsi="Times New Roman"/>
          <w:b/>
          <w:sz w:val="24"/>
          <w:szCs w:val="24"/>
          <w:shd w:val="clear" w:color="auto" w:fill="FFFFFF"/>
        </w:rPr>
        <w:t>Art. 3º</w:t>
      </w:r>
      <w:r w:rsidRPr="003278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 xml:space="preserve">Fica o Chefe do Poder Executivo Municipal autorizado a celebrar escritura de permuta de imóveis com </w:t>
      </w:r>
      <w:proofErr w:type="spellStart"/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>Setpar</w:t>
      </w:r>
      <w:proofErr w:type="spellEnd"/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 xml:space="preserve"> 62 Urbanizadora </w:t>
      </w:r>
      <w:proofErr w:type="spellStart"/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>Ltda</w:t>
      </w:r>
      <w:proofErr w:type="spellEnd"/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 xml:space="preserve"> e Stone Empreendimentos Imobiliários </w:t>
      </w:r>
      <w:proofErr w:type="spellStart"/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>Ltda</w:t>
      </w:r>
      <w:proofErr w:type="spellEnd"/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 xml:space="preserve">, transferindo a área descaracterizada no art. 2 º e recebendo o imóvel registrado na matrícula nº 93.983 junto ao Cartório de Registro de Imóveis, com área de 8.328,91 m² (oito mil, trezentos e vinte e oito e noventa e um metros quadrados), com as seguintes medidas e confrontações: “com frente para a Área Verde 1 – Quadra O do </w:t>
      </w:r>
      <w:proofErr w:type="spellStart"/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>Setvillage</w:t>
      </w:r>
      <w:proofErr w:type="spellEnd"/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>Las</w:t>
      </w:r>
      <w:proofErr w:type="spellEnd"/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 xml:space="preserve"> Palmas – Fase 1, deste ponto segue confrontando com a Área Verde 1 por 112,46 metros, de onde deflete a esquerda e segue confrontando com a Nagoya Empreendimentos Imobiliários e Locações </w:t>
      </w:r>
      <w:proofErr w:type="spellStart"/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>Ltda</w:t>
      </w:r>
      <w:proofErr w:type="spellEnd"/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 xml:space="preserve"> por 89,26 metros, de deflete a esquerda e segue confrontando com João Aparecido Vieira por 94,76 metros, de onde deflete a esquerda e segue confrontando com a Área Verde 1 – Quadra do </w:t>
      </w:r>
      <w:proofErr w:type="spellStart"/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>SetvillageLas</w:t>
      </w:r>
      <w:proofErr w:type="spellEnd"/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 xml:space="preserve"> Palmas – Fase 1 por 78,87 metros”.</w:t>
      </w:r>
    </w:p>
    <w:p w:rsidR="003278AB" w:rsidRPr="003278AB" w:rsidRDefault="003278AB" w:rsidP="003278AB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278AB" w:rsidRPr="003278AB" w:rsidRDefault="003278AB" w:rsidP="003278AB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78AB">
        <w:rPr>
          <w:rFonts w:ascii="Times New Roman" w:eastAsia="Times New Roman" w:hAnsi="Times New Roman"/>
          <w:b/>
          <w:sz w:val="24"/>
          <w:szCs w:val="24"/>
          <w:lang w:eastAsia="pt-BR"/>
        </w:rPr>
        <w:t>A</w:t>
      </w:r>
      <w:r w:rsidRPr="003278AB">
        <w:rPr>
          <w:rFonts w:ascii="Times New Roman" w:eastAsia="Times New Roman" w:hAnsi="Times New Roman"/>
          <w:b/>
          <w:sz w:val="24"/>
          <w:szCs w:val="24"/>
          <w:lang w:eastAsia="pt-BR"/>
        </w:rPr>
        <w:t>rt. 4º</w:t>
      </w:r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> A permuta de que trata esta Lei se processará de igual para igual, sendo que não caberá ao Município o pagamento de qualquer diferença ou ônus.</w:t>
      </w:r>
    </w:p>
    <w:p w:rsidR="003278AB" w:rsidRPr="003278AB" w:rsidRDefault="003278AB" w:rsidP="003278AB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278AB" w:rsidRPr="003278AB" w:rsidRDefault="003278AB" w:rsidP="003278AB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78AB">
        <w:rPr>
          <w:rFonts w:ascii="Times New Roman" w:eastAsia="Times New Roman" w:hAnsi="Times New Roman"/>
          <w:b/>
          <w:sz w:val="24"/>
          <w:szCs w:val="24"/>
          <w:lang w:eastAsia="pt-BR"/>
        </w:rPr>
        <w:t>Art. 5º</w:t>
      </w:r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 xml:space="preserve"> A área descrita no art. 2º fica desafetada de sua primitiva condição de bem indisponível, passando à categoria de bem disponível e a área descrita no art. 3º fica caracterizada como área verde.</w:t>
      </w:r>
    </w:p>
    <w:p w:rsidR="003278AB" w:rsidRPr="003278AB" w:rsidRDefault="003278AB" w:rsidP="003278AB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278AB" w:rsidRPr="003278AB" w:rsidRDefault="003278AB" w:rsidP="003278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278AB">
        <w:rPr>
          <w:rFonts w:ascii="Times New Roman" w:eastAsia="Times New Roman" w:hAnsi="Times New Roman"/>
          <w:b/>
          <w:sz w:val="24"/>
          <w:szCs w:val="24"/>
          <w:lang w:eastAsia="pt-BR"/>
        </w:rPr>
        <w:t>Art. 6º</w:t>
      </w:r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 xml:space="preserve"> Fica desafetada do sistema viário do Loteamento </w:t>
      </w:r>
      <w:proofErr w:type="spellStart"/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>Setvillage</w:t>
      </w:r>
      <w:proofErr w:type="spellEnd"/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>Las</w:t>
      </w:r>
      <w:proofErr w:type="spellEnd"/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 xml:space="preserve"> Palmas I a área de 43,39m2 (quarenta e três e trinta e nove metros quadrados) da rua 14, passando à categoria de área verde, devendo ser fusionada à Área Verde I, com as seguintes medidas e confrontações: </w:t>
      </w:r>
      <w:r w:rsidRPr="003278AB">
        <w:rPr>
          <w:rFonts w:ascii="Times New Roman" w:hAnsi="Times New Roman"/>
          <w:sz w:val="24"/>
          <w:szCs w:val="24"/>
        </w:rPr>
        <w:t xml:space="preserve">Inicia-se a descrição deste perímetro a partir do vértice P-AV-01, de coordenadas N=7.541.457,63m e E=408.114,41m, obtidas com rastreamento por GPS geodésico L1/L2 em </w:t>
      </w:r>
      <w:proofErr w:type="spellStart"/>
      <w:r w:rsidRPr="003278AB">
        <w:rPr>
          <w:rFonts w:ascii="Times New Roman" w:hAnsi="Times New Roman"/>
          <w:sz w:val="24"/>
          <w:szCs w:val="24"/>
        </w:rPr>
        <w:t>datum</w:t>
      </w:r>
      <w:proofErr w:type="spellEnd"/>
      <w:r w:rsidRPr="003278AB">
        <w:rPr>
          <w:rFonts w:ascii="Times New Roman" w:hAnsi="Times New Roman"/>
          <w:sz w:val="24"/>
          <w:szCs w:val="24"/>
        </w:rPr>
        <w:t xml:space="preserve"> SIRGAS 2000, localizado entre a Rua 14, Loteamento </w:t>
      </w:r>
      <w:proofErr w:type="spellStart"/>
      <w:r w:rsidRPr="003278AB">
        <w:rPr>
          <w:rFonts w:ascii="Times New Roman" w:hAnsi="Times New Roman"/>
          <w:sz w:val="24"/>
          <w:szCs w:val="24"/>
        </w:rPr>
        <w:t>Setvillage</w:t>
      </w:r>
      <w:proofErr w:type="spellEnd"/>
      <w:r w:rsidRPr="00327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8AB">
        <w:rPr>
          <w:rFonts w:ascii="Times New Roman" w:hAnsi="Times New Roman"/>
          <w:sz w:val="24"/>
          <w:szCs w:val="24"/>
        </w:rPr>
        <w:t>Las</w:t>
      </w:r>
      <w:proofErr w:type="spellEnd"/>
      <w:r w:rsidRPr="003278AB">
        <w:rPr>
          <w:rFonts w:ascii="Times New Roman" w:hAnsi="Times New Roman"/>
          <w:sz w:val="24"/>
          <w:szCs w:val="24"/>
        </w:rPr>
        <w:t xml:space="preserve"> Palmas, Mat. 83.367 e João Aparecido Vieira e Outros, Mat. 31.672; deste segue confrontando com azimute de 140°01'51" por uma distância de 3,93 até o vértice P-AV-02 de coordenadas N=7.541.454,62m e E=408.116,93m;</w:t>
      </w:r>
      <w:r w:rsidRPr="003278AB">
        <w:rPr>
          <w:rFonts w:ascii="Times New Roman" w:hAnsi="Times New Roman"/>
          <w:i/>
          <w:sz w:val="24"/>
          <w:szCs w:val="24"/>
        </w:rPr>
        <w:t xml:space="preserve"> confrontando neste trecho com João Aparecido Vieira e Outros, Mat. 31.672;</w:t>
      </w:r>
      <w:r w:rsidRPr="003278AB">
        <w:rPr>
          <w:rFonts w:ascii="Times New Roman" w:hAnsi="Times New Roman"/>
          <w:sz w:val="24"/>
          <w:szCs w:val="24"/>
        </w:rPr>
        <w:t xml:space="preserve"> deste segue confrontando em arco de raio de 11,00m, no sentido anti-horário, e corda com azimute de 184°15'41" por uma distância de 16,22m até o vértice P-AV-11, de coordenadas N=7.541.439,87m e E=408.115,84m; deste segue confrontando com azimute de 358°32'17" por uma distância de 9,49m até o vértice P-AV-12, de coordenadas N=7.541.449,36m e E=408.115,59m; deste segue confrontando em arco de raio de 36,00m, no sentindo anti-horário, corda com azimute 351°52'26" por uma distância de 8,37m até o vértice P-AV-01, ponto inicial da descrição, </w:t>
      </w:r>
      <w:r w:rsidRPr="003278AB">
        <w:rPr>
          <w:rFonts w:ascii="Times New Roman" w:hAnsi="Times New Roman"/>
          <w:i/>
          <w:sz w:val="24"/>
          <w:szCs w:val="24"/>
        </w:rPr>
        <w:t xml:space="preserve">confrontando neste trecho com a Rua 14, Loteamento </w:t>
      </w:r>
      <w:proofErr w:type="spellStart"/>
      <w:r w:rsidRPr="003278AB">
        <w:rPr>
          <w:rFonts w:ascii="Times New Roman" w:hAnsi="Times New Roman"/>
          <w:i/>
          <w:sz w:val="24"/>
          <w:szCs w:val="24"/>
        </w:rPr>
        <w:t>Setvillage</w:t>
      </w:r>
      <w:proofErr w:type="spellEnd"/>
      <w:r w:rsidRPr="003278A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278AB">
        <w:rPr>
          <w:rFonts w:ascii="Times New Roman" w:hAnsi="Times New Roman"/>
          <w:i/>
          <w:sz w:val="24"/>
          <w:szCs w:val="24"/>
        </w:rPr>
        <w:t>Las</w:t>
      </w:r>
      <w:proofErr w:type="spellEnd"/>
      <w:r w:rsidRPr="003278AB">
        <w:rPr>
          <w:rFonts w:ascii="Times New Roman" w:hAnsi="Times New Roman"/>
          <w:i/>
          <w:sz w:val="24"/>
          <w:szCs w:val="24"/>
        </w:rPr>
        <w:t xml:space="preserve"> Palmas, Mat. 83.367,</w:t>
      </w:r>
      <w:r w:rsidRPr="003278AB">
        <w:rPr>
          <w:rFonts w:ascii="Times New Roman" w:hAnsi="Times New Roman"/>
          <w:sz w:val="24"/>
          <w:szCs w:val="24"/>
        </w:rPr>
        <w:t xml:space="preserve"> totalizando a área de 43,39m².</w:t>
      </w:r>
    </w:p>
    <w:p w:rsidR="003278AB" w:rsidRPr="003278AB" w:rsidRDefault="003278AB" w:rsidP="003278AB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278AB" w:rsidRPr="003278AB" w:rsidRDefault="003278AB" w:rsidP="003278AB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78AB">
        <w:rPr>
          <w:rFonts w:ascii="Times New Roman" w:eastAsia="Times New Roman" w:hAnsi="Times New Roman"/>
          <w:b/>
          <w:sz w:val="24"/>
          <w:szCs w:val="24"/>
          <w:lang w:eastAsia="pt-BR"/>
        </w:rPr>
        <w:t>Art. 7º</w:t>
      </w:r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 xml:space="preserve"> Os memoriais descritivos, croquis e laudos de avaliações ficam fazendo partes integrantes da presente Lei, independentemente de transcrição.</w:t>
      </w:r>
    </w:p>
    <w:p w:rsidR="003278AB" w:rsidRPr="003278AB" w:rsidRDefault="003278AB" w:rsidP="003278AB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278AB" w:rsidRPr="003278AB" w:rsidRDefault="003278AB" w:rsidP="003278AB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78AB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Art. 8º</w:t>
      </w:r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 xml:space="preserve"> As despesas de escritura decorrentes da presente Lei correrão por conta de </w:t>
      </w:r>
      <w:proofErr w:type="spellStart"/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>Setpar</w:t>
      </w:r>
      <w:proofErr w:type="spellEnd"/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 xml:space="preserve"> 62 Urbanizadora </w:t>
      </w:r>
      <w:proofErr w:type="spellStart"/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>Ltda</w:t>
      </w:r>
      <w:proofErr w:type="spellEnd"/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 xml:space="preserve"> e Stone Empreendimentos Imobiliários Ltda.</w:t>
      </w:r>
    </w:p>
    <w:p w:rsidR="003278AB" w:rsidRPr="003278AB" w:rsidRDefault="003278AB" w:rsidP="003278AB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278AB" w:rsidRPr="003278AB" w:rsidRDefault="003278AB" w:rsidP="003278AB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78AB">
        <w:rPr>
          <w:rFonts w:ascii="Times New Roman" w:eastAsia="Times New Roman" w:hAnsi="Times New Roman"/>
          <w:b/>
          <w:sz w:val="24"/>
          <w:szCs w:val="24"/>
          <w:lang w:eastAsia="pt-BR"/>
        </w:rPr>
        <w:t>Art. 9º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L</w:t>
      </w:r>
      <w:r w:rsidRPr="003278AB">
        <w:rPr>
          <w:rFonts w:ascii="Times New Roman" w:eastAsia="Times New Roman" w:hAnsi="Times New Roman"/>
          <w:sz w:val="24"/>
          <w:szCs w:val="24"/>
          <w:lang w:eastAsia="pt-BR"/>
        </w:rPr>
        <w:t>ei entra em vigor na data de sua publicação.</w:t>
      </w:r>
    </w:p>
    <w:p w:rsidR="003278AB" w:rsidRPr="003278AB" w:rsidRDefault="003278AB" w:rsidP="003278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78AB" w:rsidRDefault="003278AB" w:rsidP="003278A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F4B44" w:rsidRDefault="003278AB" w:rsidP="003278A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3278AB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28</w:t>
      </w:r>
      <w:r w:rsidRPr="003278AB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setembro</w:t>
      </w:r>
      <w:r w:rsidRPr="003278AB">
        <w:rPr>
          <w:rFonts w:ascii="Times New Roman" w:hAnsi="Times New Roman"/>
          <w:sz w:val="24"/>
          <w:szCs w:val="24"/>
        </w:rPr>
        <w:t xml:space="preserve"> de 2021.</w:t>
      </w:r>
    </w:p>
    <w:p w:rsidR="003278AB" w:rsidRDefault="003278AB" w:rsidP="003278AB">
      <w:pPr>
        <w:pStyle w:val="SemEspaamento"/>
        <w:rPr>
          <w:rFonts w:ascii="Times New Roman" w:hAnsi="Times New Roman"/>
          <w:sz w:val="24"/>
          <w:szCs w:val="24"/>
        </w:rPr>
      </w:pPr>
    </w:p>
    <w:p w:rsidR="003278AB" w:rsidRDefault="003278AB" w:rsidP="003278AB">
      <w:pPr>
        <w:pStyle w:val="SemEspaamento"/>
        <w:rPr>
          <w:rFonts w:ascii="Times New Roman" w:hAnsi="Times New Roman"/>
          <w:sz w:val="24"/>
          <w:szCs w:val="24"/>
        </w:rPr>
      </w:pPr>
    </w:p>
    <w:p w:rsidR="003278AB" w:rsidRDefault="003278AB" w:rsidP="003278AB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278AB" w:rsidTr="00CC4216">
        <w:tc>
          <w:tcPr>
            <w:tcW w:w="5097" w:type="dxa"/>
          </w:tcPr>
          <w:p w:rsidR="003278AB" w:rsidRPr="00CC4216" w:rsidRDefault="003278AB" w:rsidP="00CC421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16"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3278AB" w:rsidRPr="00CC4216" w:rsidRDefault="003278AB" w:rsidP="00CC421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16"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3278AB" w:rsidTr="00CC4216">
        <w:tc>
          <w:tcPr>
            <w:tcW w:w="5097" w:type="dxa"/>
          </w:tcPr>
          <w:p w:rsidR="003278AB" w:rsidRPr="00CC4216" w:rsidRDefault="003278AB" w:rsidP="00CC421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216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278AB" w:rsidRPr="00CC4216" w:rsidRDefault="00CC4216" w:rsidP="00CC421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216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3278AB" w:rsidRDefault="003278AB" w:rsidP="003278AB">
      <w:pPr>
        <w:pStyle w:val="SemEspaamento"/>
      </w:pPr>
    </w:p>
    <w:sectPr w:rsidR="003278AB" w:rsidSect="003278A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AB"/>
    <w:rsid w:val="003278AB"/>
    <w:rsid w:val="008F4B44"/>
    <w:rsid w:val="00C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5E7D9-A38E-4A10-9BFA-2A88F98A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dentificacao">
    <w:name w:val="identificacao"/>
    <w:basedOn w:val="Fontepargpadro"/>
    <w:rsid w:val="003278AB"/>
  </w:style>
  <w:style w:type="paragraph" w:styleId="SemEspaamento">
    <w:name w:val="No Spacing"/>
    <w:uiPriority w:val="1"/>
    <w:qFormat/>
    <w:rsid w:val="003278A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32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1077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2021-09-29T17:48:00Z</dcterms:created>
  <dcterms:modified xsi:type="dcterms:W3CDTF">2021-09-29T18:03:00Z</dcterms:modified>
</cp:coreProperties>
</file>