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AD5" w:rsidRPr="00893AD5" w:rsidRDefault="00893AD5" w:rsidP="00893AD5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893AD5">
        <w:rPr>
          <w:rFonts w:ascii="Times New Roman" w:hAnsi="Times New Roman"/>
          <w:b/>
          <w:sz w:val="24"/>
          <w:szCs w:val="24"/>
        </w:rPr>
        <w:t>PROJETO DE LEI Nº 1.211</w:t>
      </w:r>
      <w:r w:rsidRPr="00893AD5">
        <w:rPr>
          <w:rFonts w:ascii="Times New Roman" w:hAnsi="Times New Roman"/>
          <w:b/>
          <w:sz w:val="24"/>
          <w:szCs w:val="24"/>
        </w:rPr>
        <w:t xml:space="preserve"> </w:t>
      </w:r>
      <w:r w:rsidRPr="00893AD5">
        <w:rPr>
          <w:rFonts w:ascii="Times New Roman" w:hAnsi="Times New Roman"/>
          <w:b/>
          <w:sz w:val="24"/>
          <w:szCs w:val="24"/>
        </w:rPr>
        <w:t>/</w:t>
      </w:r>
      <w:r w:rsidRPr="00893AD5">
        <w:rPr>
          <w:rFonts w:ascii="Times New Roman" w:hAnsi="Times New Roman"/>
          <w:b/>
          <w:sz w:val="24"/>
          <w:szCs w:val="24"/>
        </w:rPr>
        <w:t xml:space="preserve"> 20</w:t>
      </w:r>
      <w:r w:rsidRPr="00893AD5">
        <w:rPr>
          <w:rFonts w:ascii="Times New Roman" w:hAnsi="Times New Roman"/>
          <w:b/>
          <w:sz w:val="24"/>
          <w:szCs w:val="24"/>
        </w:rPr>
        <w:t>21</w:t>
      </w:r>
    </w:p>
    <w:p w:rsidR="00893AD5" w:rsidRPr="00893AD5" w:rsidRDefault="00893AD5" w:rsidP="00893AD5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893AD5" w:rsidRPr="00893AD5" w:rsidRDefault="00893AD5" w:rsidP="00893AD5">
      <w:pPr>
        <w:pStyle w:val="SemEspaamento"/>
        <w:ind w:left="5103"/>
        <w:jc w:val="both"/>
        <w:rPr>
          <w:rFonts w:ascii="Times New Roman" w:hAnsi="Times New Roman"/>
          <w:b/>
          <w:noProof/>
          <w:sz w:val="24"/>
          <w:szCs w:val="24"/>
          <w:lang w:eastAsia="pt-BR"/>
        </w:rPr>
      </w:pPr>
    </w:p>
    <w:p w:rsidR="00893AD5" w:rsidRPr="00893AD5" w:rsidRDefault="00893AD5" w:rsidP="00893AD5">
      <w:pPr>
        <w:pStyle w:val="SemEspaamento"/>
        <w:ind w:left="5103"/>
        <w:jc w:val="both"/>
        <w:rPr>
          <w:rFonts w:ascii="Times New Roman" w:hAnsi="Times New Roman"/>
          <w:b/>
          <w:noProof/>
          <w:sz w:val="24"/>
          <w:szCs w:val="24"/>
          <w:lang w:eastAsia="pt-BR"/>
        </w:rPr>
      </w:pPr>
      <w:r w:rsidRPr="00893AD5">
        <w:rPr>
          <w:rFonts w:ascii="Times New Roman" w:hAnsi="Times New Roman"/>
          <w:b/>
          <w:noProof/>
          <w:sz w:val="24"/>
          <w:szCs w:val="24"/>
          <w:lang w:eastAsia="pt-BR"/>
        </w:rPr>
        <w:t>AUTORIZA A ABERTURA DE CRÉDITO  ESPECIAL NA FORMA DOS ARTIGOS 42 E 43 DA LEI 4.320/64.</w:t>
      </w:r>
    </w:p>
    <w:p w:rsidR="00893AD5" w:rsidRPr="00893AD5" w:rsidRDefault="00893AD5" w:rsidP="00893AD5">
      <w:pPr>
        <w:pStyle w:val="SemEspaamento"/>
        <w:ind w:left="5103"/>
        <w:rPr>
          <w:rFonts w:ascii="Times New Roman" w:hAnsi="Times New Roman"/>
          <w:b/>
          <w:bCs/>
          <w:sz w:val="24"/>
          <w:szCs w:val="24"/>
        </w:rPr>
      </w:pPr>
    </w:p>
    <w:p w:rsidR="00893AD5" w:rsidRPr="00893AD5" w:rsidRDefault="00893AD5" w:rsidP="00893AD5">
      <w:pPr>
        <w:pStyle w:val="SemEspaamento"/>
        <w:ind w:left="5103"/>
        <w:rPr>
          <w:rFonts w:ascii="Times New Roman" w:hAnsi="Times New Roman"/>
          <w:bCs/>
          <w:sz w:val="20"/>
          <w:szCs w:val="20"/>
        </w:rPr>
      </w:pPr>
      <w:r w:rsidRPr="00893AD5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893AD5" w:rsidRPr="00893AD5" w:rsidRDefault="00893AD5" w:rsidP="00893AD5">
      <w:pPr>
        <w:pStyle w:val="SemEspaamento"/>
        <w:rPr>
          <w:rFonts w:ascii="Times New Roman" w:hAnsi="Times New Roman"/>
          <w:noProof/>
          <w:sz w:val="24"/>
          <w:szCs w:val="24"/>
          <w:lang w:eastAsia="pt-BR"/>
        </w:rPr>
      </w:pPr>
    </w:p>
    <w:p w:rsidR="00893AD5" w:rsidRPr="00893AD5" w:rsidRDefault="00893AD5" w:rsidP="00893AD5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893AD5">
        <w:rPr>
          <w:rFonts w:ascii="Times New Roman" w:hAnsi="Times New Roman"/>
          <w:noProof/>
          <w:sz w:val="24"/>
          <w:szCs w:val="24"/>
          <w:lang w:eastAsia="pt-BR"/>
        </w:rPr>
        <w:t>A Câmara Municipal de Pouso Alegre Estado de Minas Gerais, aprova e o Chefe do Poder Executivo sanciona e promulga a seguinte Lei:</w:t>
      </w:r>
    </w:p>
    <w:p w:rsidR="00893AD5" w:rsidRDefault="00893AD5" w:rsidP="00893AD5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</w:p>
    <w:p w:rsidR="00893AD5" w:rsidRDefault="00893AD5" w:rsidP="00893AD5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893AD5">
        <w:rPr>
          <w:rFonts w:ascii="Times New Roman" w:hAnsi="Times New Roman"/>
          <w:b/>
          <w:noProof/>
          <w:sz w:val="24"/>
          <w:szCs w:val="24"/>
          <w:lang w:eastAsia="pt-BR"/>
        </w:rPr>
        <w:t>Art. 1º</w:t>
      </w:r>
      <w:r w:rsidRPr="00893AD5">
        <w:rPr>
          <w:rFonts w:ascii="Times New Roman" w:hAnsi="Times New Roman"/>
          <w:noProof/>
          <w:sz w:val="24"/>
          <w:szCs w:val="24"/>
          <w:lang w:eastAsia="pt-BR"/>
        </w:rPr>
        <w:t xml:space="preserve"> Fica o Poder Executivo autorizado a abrir crédito orçamentário especial no valor de R$2.349.130,00 (dois milhões, trezentos e quarenta e nove mil, cento e trinta reais), para criação de dotação orçamentária na LOA/2021, tendo em vista elaboração de Contrato entre o Muncipio e a AMARP que tem por objeto a prestação de serviços de pavimentação asfaltica em estradas rurais do município de Pouso Alegre/MG.</w:t>
      </w:r>
    </w:p>
    <w:p w:rsidR="00893AD5" w:rsidRPr="002F2F79" w:rsidRDefault="00893AD5" w:rsidP="00893AD5">
      <w:pPr>
        <w:pStyle w:val="SemEspaamento"/>
        <w:rPr>
          <w:rFonts w:cs="Arial"/>
          <w:noProof/>
          <w:lang w:eastAsia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86"/>
        <w:gridCol w:w="1311"/>
        <w:gridCol w:w="4951"/>
        <w:gridCol w:w="1747"/>
      </w:tblGrid>
      <w:tr w:rsidR="00893AD5" w:rsidRPr="002F2F79" w:rsidTr="000F2CDB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93AD5" w:rsidRPr="002F2F79" w:rsidRDefault="00893AD5" w:rsidP="000F2CDB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93AD5" w:rsidRPr="002F2F79" w:rsidRDefault="00893AD5" w:rsidP="000F2CDB">
            <w:pPr>
              <w:spacing w:after="0" w:line="240" w:lineRule="auto"/>
              <w:jc w:val="both"/>
              <w:rPr>
                <w:rFonts w:cs="Arial"/>
              </w:rPr>
            </w:pPr>
            <w:r w:rsidRPr="002F2F79">
              <w:rPr>
                <w:rFonts w:cs="Arial"/>
              </w:rPr>
              <w:t>DOTAÇÃO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93AD5" w:rsidRPr="002F2F79" w:rsidRDefault="00893AD5" w:rsidP="000F2CDB">
            <w:pPr>
              <w:spacing w:after="0" w:line="240" w:lineRule="auto"/>
              <w:jc w:val="both"/>
              <w:rPr>
                <w:rFonts w:cs="Arial"/>
              </w:rPr>
            </w:pPr>
            <w:r w:rsidRPr="002F2F79">
              <w:rPr>
                <w:rFonts w:cs="Arial"/>
              </w:rPr>
              <w:t>DISCRIMINAÇÃO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93AD5" w:rsidRPr="002F2F79" w:rsidRDefault="00893AD5" w:rsidP="000F2CDB">
            <w:pPr>
              <w:spacing w:after="0" w:line="240" w:lineRule="auto"/>
              <w:jc w:val="both"/>
              <w:rPr>
                <w:rFonts w:cs="Arial"/>
              </w:rPr>
            </w:pPr>
            <w:r w:rsidRPr="002F2F79">
              <w:rPr>
                <w:rFonts w:cs="Arial"/>
              </w:rPr>
              <w:t>VALOR RS</w:t>
            </w:r>
          </w:p>
        </w:tc>
      </w:tr>
      <w:tr w:rsidR="00893AD5" w:rsidRPr="002F2F79" w:rsidTr="000F2CDB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AD5" w:rsidRPr="002F2F79" w:rsidRDefault="00893AD5" w:rsidP="000F2CDB">
            <w:pPr>
              <w:spacing w:after="0" w:line="240" w:lineRule="auto"/>
              <w:jc w:val="both"/>
              <w:rPr>
                <w:rFonts w:cs="Arial"/>
              </w:rPr>
            </w:pPr>
            <w:r w:rsidRPr="002F2F79">
              <w:rPr>
                <w:rFonts w:cs="Arial"/>
              </w:rPr>
              <w:t>ÓRGÃO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AD5" w:rsidRPr="002F2F79" w:rsidRDefault="00893AD5" w:rsidP="000F2CDB">
            <w:pPr>
              <w:spacing w:after="0" w:line="240" w:lineRule="auto"/>
              <w:jc w:val="both"/>
              <w:rPr>
                <w:rFonts w:cs="Arial"/>
              </w:rPr>
            </w:pPr>
            <w:r w:rsidRPr="002F2F79">
              <w:rPr>
                <w:rFonts w:cs="Arial"/>
              </w:rPr>
              <w:t>02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AD5" w:rsidRPr="002F2F79" w:rsidRDefault="00893AD5" w:rsidP="000F2CDB">
            <w:pPr>
              <w:spacing w:after="0" w:line="240" w:lineRule="auto"/>
              <w:jc w:val="both"/>
              <w:rPr>
                <w:rFonts w:cs="Arial"/>
              </w:rPr>
            </w:pPr>
            <w:r w:rsidRPr="002F2F79">
              <w:rPr>
                <w:rFonts w:cs="Arial"/>
              </w:rPr>
              <w:t>PREFEITURA MUNICIPAL DE POUSO ALEGRE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3AD5" w:rsidRPr="002F2F79" w:rsidRDefault="00893AD5" w:rsidP="000F2CDB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893AD5" w:rsidRPr="002F2F79" w:rsidTr="000F2CDB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AD5" w:rsidRPr="002F2F79" w:rsidRDefault="00893AD5" w:rsidP="000F2CDB">
            <w:pPr>
              <w:spacing w:after="0" w:line="240" w:lineRule="auto"/>
              <w:jc w:val="both"/>
              <w:rPr>
                <w:rFonts w:cs="Arial"/>
              </w:rPr>
            </w:pPr>
            <w:r w:rsidRPr="002F2F79">
              <w:rPr>
                <w:rFonts w:cs="Arial"/>
              </w:rPr>
              <w:t>Unidade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AD5" w:rsidRPr="002F2F79" w:rsidRDefault="00893AD5" w:rsidP="000F2CDB">
            <w:pPr>
              <w:spacing w:after="0" w:line="240" w:lineRule="auto"/>
              <w:jc w:val="both"/>
              <w:rPr>
                <w:rFonts w:cs="Arial"/>
              </w:rPr>
            </w:pPr>
            <w:r w:rsidRPr="002F2F79">
              <w:rPr>
                <w:rFonts w:cs="Arial"/>
              </w:rPr>
              <w:t>03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AD5" w:rsidRPr="002F2F79" w:rsidRDefault="00893AD5" w:rsidP="000F2CDB">
            <w:pPr>
              <w:spacing w:after="0" w:line="240" w:lineRule="auto"/>
              <w:jc w:val="both"/>
              <w:rPr>
                <w:rFonts w:cs="Arial"/>
              </w:rPr>
            </w:pPr>
            <w:r w:rsidRPr="002F2F79">
              <w:rPr>
                <w:rFonts w:cs="Arial"/>
              </w:rPr>
              <w:t>Secretaria de Agricultura, Pecuária e Abastecimento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3AD5" w:rsidRPr="002F2F79" w:rsidRDefault="00893AD5" w:rsidP="000F2CDB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893AD5" w:rsidRPr="002F2F79" w:rsidTr="000F2CDB">
        <w:trPr>
          <w:trHeight w:val="300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AD5" w:rsidRPr="002F2F79" w:rsidRDefault="00893AD5" w:rsidP="000F2CDB">
            <w:pPr>
              <w:spacing w:after="0" w:line="240" w:lineRule="auto"/>
              <w:jc w:val="both"/>
              <w:rPr>
                <w:rFonts w:cs="Arial"/>
              </w:rPr>
            </w:pPr>
            <w:r w:rsidRPr="002F2F79">
              <w:rPr>
                <w:rFonts w:cs="Arial"/>
              </w:rPr>
              <w:t>Função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3AD5" w:rsidRPr="002F2F79" w:rsidRDefault="00893AD5" w:rsidP="000F2CDB">
            <w:pPr>
              <w:spacing w:after="0" w:line="240" w:lineRule="auto"/>
              <w:jc w:val="both"/>
              <w:rPr>
                <w:rFonts w:cs="Arial"/>
              </w:rPr>
            </w:pPr>
            <w:r w:rsidRPr="002F2F79">
              <w:rPr>
                <w:rFonts w:cs="Arial"/>
              </w:rPr>
              <w:t>20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5" w:rsidRPr="002F2F79" w:rsidRDefault="00893AD5" w:rsidP="000F2CDB">
            <w:pPr>
              <w:spacing w:after="0" w:line="240" w:lineRule="auto"/>
              <w:jc w:val="both"/>
              <w:rPr>
                <w:rFonts w:cs="Arial"/>
              </w:rPr>
            </w:pPr>
            <w:r w:rsidRPr="002F2F79">
              <w:rPr>
                <w:rFonts w:cs="Arial"/>
              </w:rPr>
              <w:t>Agricultura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3AD5" w:rsidRPr="002F2F79" w:rsidRDefault="00893AD5" w:rsidP="000F2CDB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893AD5" w:rsidRPr="002F2F79" w:rsidTr="000F2CDB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AD5" w:rsidRPr="002F2F79" w:rsidRDefault="00893AD5" w:rsidP="000F2CDB">
            <w:pPr>
              <w:spacing w:after="0" w:line="240" w:lineRule="auto"/>
              <w:jc w:val="both"/>
              <w:rPr>
                <w:rFonts w:cs="Arial"/>
              </w:rPr>
            </w:pPr>
            <w:proofErr w:type="spellStart"/>
            <w:r w:rsidRPr="002F2F79">
              <w:rPr>
                <w:rFonts w:cs="Arial"/>
              </w:rPr>
              <w:t>Subfunção</w:t>
            </w:r>
            <w:proofErr w:type="spellEnd"/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3AD5" w:rsidRPr="002F2F79" w:rsidRDefault="00893AD5" w:rsidP="000F2CDB">
            <w:pPr>
              <w:spacing w:after="0" w:line="240" w:lineRule="auto"/>
              <w:jc w:val="both"/>
              <w:rPr>
                <w:rFonts w:cs="Arial"/>
              </w:rPr>
            </w:pPr>
            <w:r w:rsidRPr="002F2F79">
              <w:rPr>
                <w:rFonts w:cs="Arial"/>
              </w:rPr>
              <w:t>606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5" w:rsidRPr="002F2F79" w:rsidRDefault="00893AD5" w:rsidP="000F2CDB">
            <w:pPr>
              <w:tabs>
                <w:tab w:val="left" w:pos="1440"/>
              </w:tabs>
              <w:spacing w:after="0" w:line="240" w:lineRule="auto"/>
              <w:jc w:val="both"/>
              <w:rPr>
                <w:rFonts w:cs="Arial"/>
                <w:caps/>
              </w:rPr>
            </w:pPr>
            <w:r w:rsidRPr="002F2F79">
              <w:rPr>
                <w:rFonts w:cs="Arial"/>
              </w:rPr>
              <w:t>Extensão Rural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3AD5" w:rsidRPr="002F2F79" w:rsidRDefault="00893AD5" w:rsidP="000F2CDB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893AD5" w:rsidRPr="002F2F79" w:rsidTr="000F2CDB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AD5" w:rsidRPr="002F2F79" w:rsidRDefault="00893AD5" w:rsidP="000F2CDB">
            <w:pPr>
              <w:spacing w:after="0" w:line="240" w:lineRule="auto"/>
              <w:jc w:val="both"/>
              <w:rPr>
                <w:rFonts w:cs="Arial"/>
              </w:rPr>
            </w:pPr>
            <w:r w:rsidRPr="002F2F79">
              <w:rPr>
                <w:rFonts w:cs="Arial"/>
              </w:rPr>
              <w:t>Programa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3AD5" w:rsidRPr="002F2F79" w:rsidRDefault="00893AD5" w:rsidP="000F2CDB">
            <w:pPr>
              <w:spacing w:after="0" w:line="240" w:lineRule="auto"/>
              <w:jc w:val="both"/>
              <w:rPr>
                <w:rFonts w:cs="Arial"/>
              </w:rPr>
            </w:pPr>
            <w:r w:rsidRPr="002F2F79">
              <w:rPr>
                <w:rFonts w:cs="Arial"/>
              </w:rPr>
              <w:t>0012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5" w:rsidRPr="002F2F79" w:rsidRDefault="00893AD5" w:rsidP="000F2CDB">
            <w:pPr>
              <w:spacing w:after="0" w:line="240" w:lineRule="auto"/>
              <w:jc w:val="both"/>
              <w:rPr>
                <w:rFonts w:cs="Arial"/>
              </w:rPr>
            </w:pPr>
            <w:r w:rsidRPr="002F2F79">
              <w:rPr>
                <w:rFonts w:cs="Arial"/>
              </w:rPr>
              <w:t xml:space="preserve">Pouso Alegre Valorizando o Meio Rural 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3AD5" w:rsidRPr="002F2F79" w:rsidRDefault="00893AD5" w:rsidP="000F2CDB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893AD5" w:rsidRPr="002F2F79" w:rsidTr="000F2CDB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AD5" w:rsidRPr="002F2F79" w:rsidRDefault="00893AD5" w:rsidP="000F2CDB">
            <w:pPr>
              <w:spacing w:after="0" w:line="240" w:lineRule="auto"/>
              <w:jc w:val="both"/>
              <w:rPr>
                <w:rFonts w:cs="Arial"/>
              </w:rPr>
            </w:pPr>
            <w:r w:rsidRPr="002F2F79">
              <w:rPr>
                <w:rFonts w:cs="Arial"/>
              </w:rPr>
              <w:t>Ação /Atividade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3AD5" w:rsidRPr="002F2F79" w:rsidRDefault="00893AD5" w:rsidP="000F2CDB">
            <w:pPr>
              <w:spacing w:after="0" w:line="240" w:lineRule="auto"/>
              <w:jc w:val="both"/>
              <w:rPr>
                <w:rFonts w:cs="Arial"/>
              </w:rPr>
            </w:pPr>
            <w:r w:rsidRPr="002F2F79">
              <w:rPr>
                <w:rFonts w:cs="Arial"/>
              </w:rPr>
              <w:t>1719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5" w:rsidRPr="002F2F79" w:rsidRDefault="00893AD5" w:rsidP="000F2CDB">
            <w:pPr>
              <w:spacing w:after="0" w:line="240" w:lineRule="auto"/>
              <w:jc w:val="both"/>
              <w:rPr>
                <w:rFonts w:cs="Arial"/>
              </w:rPr>
            </w:pPr>
            <w:r w:rsidRPr="002F2F79">
              <w:rPr>
                <w:rFonts w:cs="Arial"/>
              </w:rPr>
              <w:t>Obras de Pavimentação de Estradas Rurais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AD5" w:rsidRPr="002F2F79" w:rsidRDefault="00893AD5" w:rsidP="000F2CDB">
            <w:pPr>
              <w:spacing w:after="0" w:line="240" w:lineRule="auto"/>
              <w:jc w:val="both"/>
              <w:rPr>
                <w:rFonts w:eastAsia="Times New Roman" w:cs="Arial"/>
                <w:lang w:eastAsia="pt-BR"/>
              </w:rPr>
            </w:pPr>
          </w:p>
        </w:tc>
      </w:tr>
      <w:tr w:rsidR="00893AD5" w:rsidRPr="002F2F79" w:rsidTr="000F2CDB">
        <w:trPr>
          <w:trHeight w:val="619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AD5" w:rsidRPr="002F2F79" w:rsidRDefault="00893AD5" w:rsidP="000F2CDB">
            <w:pPr>
              <w:spacing w:after="0" w:line="240" w:lineRule="auto"/>
              <w:jc w:val="both"/>
              <w:rPr>
                <w:rFonts w:cs="Arial"/>
                <w:b/>
              </w:rPr>
            </w:pPr>
            <w:r w:rsidRPr="002F2F79">
              <w:rPr>
                <w:rFonts w:cs="Arial"/>
                <w:b/>
              </w:rPr>
              <w:t>Elemento de Despesa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3AD5" w:rsidRPr="002F2F79" w:rsidRDefault="00893AD5" w:rsidP="000F2CDB">
            <w:pPr>
              <w:spacing w:after="0" w:line="240" w:lineRule="auto"/>
              <w:jc w:val="both"/>
              <w:rPr>
                <w:rFonts w:cs="Arial"/>
                <w:b/>
              </w:rPr>
            </w:pPr>
            <w:r w:rsidRPr="002F2F79">
              <w:rPr>
                <w:rFonts w:cs="Arial"/>
                <w:b/>
              </w:rPr>
              <w:t>449051.00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5" w:rsidRPr="002F2F79" w:rsidRDefault="00893AD5" w:rsidP="000F2CDB">
            <w:pPr>
              <w:spacing w:after="0" w:line="240" w:lineRule="auto"/>
              <w:jc w:val="both"/>
              <w:rPr>
                <w:rFonts w:cs="Arial"/>
                <w:b/>
              </w:rPr>
            </w:pPr>
            <w:r w:rsidRPr="002F2F79">
              <w:rPr>
                <w:rFonts w:cs="Arial"/>
                <w:b/>
              </w:rPr>
              <w:t>Obras e Instalações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AD5" w:rsidRPr="002F2F79" w:rsidRDefault="00893AD5" w:rsidP="000F2CDB">
            <w:pPr>
              <w:spacing w:after="0" w:line="240" w:lineRule="auto"/>
              <w:jc w:val="both"/>
              <w:rPr>
                <w:rFonts w:cs="Arial"/>
                <w:b/>
              </w:rPr>
            </w:pPr>
            <w:r w:rsidRPr="002F2F79">
              <w:rPr>
                <w:rFonts w:cs="Arial"/>
                <w:b/>
              </w:rPr>
              <w:t>2.349.130,00</w:t>
            </w:r>
          </w:p>
        </w:tc>
      </w:tr>
      <w:tr w:rsidR="00893AD5" w:rsidRPr="002F2F79" w:rsidTr="000F2CDB">
        <w:trPr>
          <w:trHeight w:val="619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AD5" w:rsidRPr="002F2F79" w:rsidRDefault="00893AD5" w:rsidP="000F2CDB">
            <w:pPr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2F2F79">
              <w:rPr>
                <w:rFonts w:cs="Arial"/>
                <w:color w:val="000000"/>
              </w:rPr>
              <w:t>Fonte de Recurso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3AD5" w:rsidRPr="002F2F79" w:rsidRDefault="00893AD5" w:rsidP="000F2CDB">
            <w:pPr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2F2F79">
              <w:rPr>
                <w:rFonts w:cs="Arial"/>
                <w:color w:val="000000"/>
              </w:rPr>
              <w:t>2001001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5" w:rsidRPr="002F2F79" w:rsidRDefault="00893AD5" w:rsidP="000F2CDB">
            <w:pPr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2F2F79">
              <w:rPr>
                <w:rFonts w:cs="Arial"/>
                <w:color w:val="000000"/>
              </w:rPr>
              <w:t>Recursos Ordinários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AD5" w:rsidRPr="002F2F79" w:rsidRDefault="00893AD5" w:rsidP="000F2CDB">
            <w:pPr>
              <w:spacing w:after="0" w:line="240" w:lineRule="auto"/>
              <w:jc w:val="both"/>
              <w:rPr>
                <w:rFonts w:cs="Arial"/>
                <w:color w:val="000000"/>
              </w:rPr>
            </w:pPr>
          </w:p>
        </w:tc>
      </w:tr>
    </w:tbl>
    <w:p w:rsidR="00893AD5" w:rsidRPr="00893AD5" w:rsidRDefault="00893AD5" w:rsidP="00893AD5">
      <w:pPr>
        <w:pStyle w:val="SemEspaamento"/>
        <w:rPr>
          <w:rFonts w:ascii="Times New Roman" w:hAnsi="Times New Roman"/>
          <w:sz w:val="24"/>
          <w:szCs w:val="24"/>
        </w:rPr>
      </w:pPr>
    </w:p>
    <w:p w:rsidR="00893AD5" w:rsidRDefault="00893AD5" w:rsidP="00893AD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93AD5">
        <w:rPr>
          <w:rFonts w:ascii="Times New Roman" w:hAnsi="Times New Roman"/>
          <w:b/>
          <w:sz w:val="24"/>
          <w:szCs w:val="24"/>
        </w:rPr>
        <w:t>Art. 2º</w:t>
      </w:r>
      <w:r w:rsidRPr="00893AD5">
        <w:rPr>
          <w:rFonts w:ascii="Times New Roman" w:hAnsi="Times New Roman"/>
          <w:sz w:val="24"/>
          <w:szCs w:val="24"/>
        </w:rPr>
        <w:t xml:space="preserve"> Para ocorrer o crédito indicado no artigo anterior, será utilizado como recurso a anulação de dotação o</w:t>
      </w:r>
      <w:r>
        <w:rPr>
          <w:rFonts w:ascii="Times New Roman" w:hAnsi="Times New Roman"/>
          <w:sz w:val="24"/>
          <w:szCs w:val="24"/>
        </w:rPr>
        <w:t>rçamentária abaixo discriminada.</w:t>
      </w:r>
    </w:p>
    <w:p w:rsidR="00893AD5" w:rsidRPr="002F2F79" w:rsidRDefault="00893AD5" w:rsidP="00893AD5">
      <w:pPr>
        <w:pStyle w:val="SemEspaamen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86"/>
        <w:gridCol w:w="1311"/>
        <w:gridCol w:w="4951"/>
        <w:gridCol w:w="1747"/>
      </w:tblGrid>
      <w:tr w:rsidR="00893AD5" w:rsidRPr="002F2F79" w:rsidTr="000F2CDB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93AD5" w:rsidRPr="002F2F79" w:rsidRDefault="00893AD5" w:rsidP="000F2CDB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93AD5" w:rsidRPr="002F2F79" w:rsidRDefault="00893AD5" w:rsidP="000F2CDB">
            <w:pPr>
              <w:spacing w:after="0" w:line="240" w:lineRule="auto"/>
              <w:jc w:val="both"/>
              <w:rPr>
                <w:rFonts w:cs="Arial"/>
              </w:rPr>
            </w:pPr>
            <w:r w:rsidRPr="002F2F79">
              <w:rPr>
                <w:rFonts w:cs="Arial"/>
              </w:rPr>
              <w:t>DOTAÇÃO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93AD5" w:rsidRPr="002F2F79" w:rsidRDefault="00893AD5" w:rsidP="000F2CDB">
            <w:pPr>
              <w:spacing w:after="0" w:line="240" w:lineRule="auto"/>
              <w:jc w:val="both"/>
              <w:rPr>
                <w:rFonts w:cs="Arial"/>
              </w:rPr>
            </w:pPr>
            <w:r w:rsidRPr="002F2F79">
              <w:rPr>
                <w:rFonts w:cs="Arial"/>
              </w:rPr>
              <w:t>DISCRIMINAÇÃO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93AD5" w:rsidRPr="002F2F79" w:rsidRDefault="00893AD5" w:rsidP="000F2CDB">
            <w:pPr>
              <w:spacing w:after="0" w:line="240" w:lineRule="auto"/>
              <w:jc w:val="both"/>
              <w:rPr>
                <w:rFonts w:cs="Arial"/>
              </w:rPr>
            </w:pPr>
            <w:r w:rsidRPr="002F2F79">
              <w:rPr>
                <w:rFonts w:cs="Arial"/>
              </w:rPr>
              <w:t>VALOR RS</w:t>
            </w:r>
          </w:p>
        </w:tc>
      </w:tr>
      <w:tr w:rsidR="00893AD5" w:rsidRPr="002F2F79" w:rsidTr="000F2CDB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AD5" w:rsidRPr="002F2F79" w:rsidRDefault="00893AD5" w:rsidP="000F2CDB">
            <w:pPr>
              <w:spacing w:after="0" w:line="240" w:lineRule="auto"/>
              <w:jc w:val="both"/>
              <w:rPr>
                <w:rFonts w:cs="Arial"/>
              </w:rPr>
            </w:pPr>
            <w:r w:rsidRPr="002F2F79">
              <w:rPr>
                <w:rFonts w:cs="Arial"/>
              </w:rPr>
              <w:t>ÓRGÃO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AD5" w:rsidRPr="002F2F79" w:rsidRDefault="00893AD5" w:rsidP="000F2CDB">
            <w:pPr>
              <w:spacing w:after="0" w:line="240" w:lineRule="auto"/>
              <w:jc w:val="both"/>
              <w:rPr>
                <w:rFonts w:cs="Arial"/>
              </w:rPr>
            </w:pPr>
            <w:r w:rsidRPr="002F2F79">
              <w:rPr>
                <w:rFonts w:cs="Arial"/>
              </w:rPr>
              <w:t>02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AD5" w:rsidRPr="002F2F79" w:rsidRDefault="00893AD5" w:rsidP="000F2CDB">
            <w:pPr>
              <w:spacing w:after="0" w:line="240" w:lineRule="auto"/>
              <w:jc w:val="both"/>
              <w:rPr>
                <w:rFonts w:cs="Arial"/>
              </w:rPr>
            </w:pPr>
            <w:r w:rsidRPr="002F2F79">
              <w:rPr>
                <w:rFonts w:cs="Arial"/>
              </w:rPr>
              <w:t>PREFEITURA MUNICIPAL DE POUSO ALEGRE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3AD5" w:rsidRPr="002F2F79" w:rsidRDefault="00893AD5" w:rsidP="000F2CDB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893AD5" w:rsidRPr="002F2F79" w:rsidTr="000F2CDB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AD5" w:rsidRPr="002F2F79" w:rsidRDefault="00893AD5" w:rsidP="000F2CDB">
            <w:pPr>
              <w:spacing w:after="0" w:line="240" w:lineRule="auto"/>
              <w:jc w:val="both"/>
              <w:rPr>
                <w:rFonts w:cs="Arial"/>
              </w:rPr>
            </w:pPr>
            <w:r w:rsidRPr="002F2F79">
              <w:rPr>
                <w:rFonts w:cs="Arial"/>
              </w:rPr>
              <w:t>Unidade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AD5" w:rsidRPr="002F2F79" w:rsidRDefault="00893AD5" w:rsidP="000F2CDB">
            <w:pPr>
              <w:spacing w:after="0" w:line="240" w:lineRule="auto"/>
              <w:jc w:val="both"/>
              <w:rPr>
                <w:rFonts w:cs="Arial"/>
              </w:rPr>
            </w:pPr>
            <w:r w:rsidRPr="002F2F79">
              <w:rPr>
                <w:rFonts w:cs="Arial"/>
              </w:rPr>
              <w:t>08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AD5" w:rsidRPr="002F2F79" w:rsidRDefault="00893AD5" w:rsidP="000F2CDB">
            <w:pPr>
              <w:spacing w:after="0" w:line="240" w:lineRule="auto"/>
              <w:jc w:val="both"/>
              <w:rPr>
                <w:rFonts w:cs="Arial"/>
              </w:rPr>
            </w:pPr>
            <w:r w:rsidRPr="002F2F79">
              <w:rPr>
                <w:rFonts w:cs="Arial"/>
              </w:rPr>
              <w:t>Secretaria de Administração e Finanças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3AD5" w:rsidRPr="002F2F79" w:rsidRDefault="00893AD5" w:rsidP="000F2CDB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893AD5" w:rsidRPr="002F2F79" w:rsidTr="000F2CDB">
        <w:trPr>
          <w:trHeight w:val="300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AD5" w:rsidRPr="002F2F79" w:rsidRDefault="00893AD5" w:rsidP="000F2CDB">
            <w:pPr>
              <w:spacing w:after="0" w:line="240" w:lineRule="auto"/>
              <w:jc w:val="both"/>
              <w:rPr>
                <w:rFonts w:cs="Arial"/>
              </w:rPr>
            </w:pPr>
            <w:r w:rsidRPr="002F2F79">
              <w:rPr>
                <w:rFonts w:cs="Arial"/>
              </w:rPr>
              <w:t>Função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3AD5" w:rsidRPr="002F2F79" w:rsidRDefault="00893AD5" w:rsidP="000F2CDB">
            <w:pPr>
              <w:spacing w:after="0" w:line="240" w:lineRule="auto"/>
              <w:jc w:val="both"/>
              <w:rPr>
                <w:rFonts w:cs="Arial"/>
              </w:rPr>
            </w:pPr>
            <w:r w:rsidRPr="002F2F79">
              <w:rPr>
                <w:rFonts w:cs="Arial"/>
              </w:rPr>
              <w:t>0004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5" w:rsidRPr="002F2F79" w:rsidRDefault="00893AD5" w:rsidP="000F2CDB">
            <w:pPr>
              <w:spacing w:after="0" w:line="240" w:lineRule="auto"/>
              <w:jc w:val="both"/>
              <w:rPr>
                <w:rFonts w:cs="Arial"/>
              </w:rPr>
            </w:pPr>
            <w:r w:rsidRPr="002F2F79">
              <w:rPr>
                <w:rFonts w:cs="Arial"/>
              </w:rPr>
              <w:t>Administração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3AD5" w:rsidRPr="002F2F79" w:rsidRDefault="00893AD5" w:rsidP="000F2CDB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893AD5" w:rsidRPr="002F2F79" w:rsidTr="000F2CDB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AD5" w:rsidRPr="002F2F79" w:rsidRDefault="00893AD5" w:rsidP="000F2CDB">
            <w:pPr>
              <w:spacing w:after="0" w:line="240" w:lineRule="auto"/>
              <w:jc w:val="both"/>
              <w:rPr>
                <w:rFonts w:cs="Arial"/>
              </w:rPr>
            </w:pPr>
            <w:proofErr w:type="spellStart"/>
            <w:r w:rsidRPr="002F2F79">
              <w:rPr>
                <w:rFonts w:cs="Arial"/>
              </w:rPr>
              <w:t>Subfunção</w:t>
            </w:r>
            <w:proofErr w:type="spellEnd"/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3AD5" w:rsidRPr="002F2F79" w:rsidRDefault="00893AD5" w:rsidP="000F2CDB">
            <w:pPr>
              <w:spacing w:after="0" w:line="240" w:lineRule="auto"/>
              <w:jc w:val="both"/>
              <w:rPr>
                <w:rFonts w:cs="Arial"/>
              </w:rPr>
            </w:pPr>
            <w:r w:rsidRPr="002F2F79">
              <w:rPr>
                <w:rFonts w:cs="Arial"/>
              </w:rPr>
              <w:t>122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5" w:rsidRPr="002F2F79" w:rsidRDefault="00893AD5" w:rsidP="000F2CDB">
            <w:pPr>
              <w:tabs>
                <w:tab w:val="left" w:pos="1440"/>
              </w:tabs>
              <w:spacing w:after="0" w:line="240" w:lineRule="auto"/>
              <w:jc w:val="both"/>
              <w:rPr>
                <w:rFonts w:cs="Arial"/>
                <w:caps/>
              </w:rPr>
            </w:pPr>
            <w:r w:rsidRPr="002F2F79">
              <w:rPr>
                <w:rFonts w:cs="Arial"/>
              </w:rPr>
              <w:t>Administração Geral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3AD5" w:rsidRPr="002F2F79" w:rsidRDefault="00893AD5" w:rsidP="000F2CDB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893AD5" w:rsidRPr="002F2F79" w:rsidTr="000F2CDB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AD5" w:rsidRPr="002F2F79" w:rsidRDefault="00893AD5" w:rsidP="000F2CDB">
            <w:pPr>
              <w:spacing w:after="0" w:line="240" w:lineRule="auto"/>
              <w:jc w:val="both"/>
              <w:rPr>
                <w:rFonts w:cs="Arial"/>
              </w:rPr>
            </w:pPr>
            <w:r w:rsidRPr="002F2F79">
              <w:rPr>
                <w:rFonts w:cs="Arial"/>
              </w:rPr>
              <w:t>Programa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3AD5" w:rsidRPr="002F2F79" w:rsidRDefault="00893AD5" w:rsidP="000F2CDB">
            <w:pPr>
              <w:spacing w:after="0" w:line="240" w:lineRule="auto"/>
              <w:jc w:val="both"/>
              <w:rPr>
                <w:rFonts w:cs="Arial"/>
              </w:rPr>
            </w:pPr>
            <w:r w:rsidRPr="002F2F79">
              <w:rPr>
                <w:rFonts w:cs="Arial"/>
              </w:rPr>
              <w:t>0001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5" w:rsidRPr="002F2F79" w:rsidRDefault="00893AD5" w:rsidP="000F2CDB">
            <w:pPr>
              <w:spacing w:after="0" w:line="240" w:lineRule="auto"/>
              <w:jc w:val="both"/>
              <w:rPr>
                <w:rFonts w:cs="Arial"/>
              </w:rPr>
            </w:pPr>
            <w:r w:rsidRPr="002F2F79">
              <w:rPr>
                <w:rFonts w:cs="Arial"/>
              </w:rPr>
              <w:t>Gestão Democrática, Transparente e Eficaz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3AD5" w:rsidRPr="002F2F79" w:rsidRDefault="00893AD5" w:rsidP="000F2CDB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893AD5" w:rsidRPr="002F2F79" w:rsidTr="000F2CDB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AD5" w:rsidRPr="002F2F79" w:rsidRDefault="00893AD5" w:rsidP="000F2CDB">
            <w:pPr>
              <w:spacing w:after="0" w:line="240" w:lineRule="auto"/>
              <w:jc w:val="both"/>
              <w:rPr>
                <w:rFonts w:cs="Arial"/>
              </w:rPr>
            </w:pPr>
            <w:r w:rsidRPr="002F2F79">
              <w:rPr>
                <w:rFonts w:cs="Arial"/>
              </w:rPr>
              <w:t>Ação /Atividade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3AD5" w:rsidRPr="002F2F79" w:rsidRDefault="00893AD5" w:rsidP="000F2CDB">
            <w:pPr>
              <w:spacing w:after="0" w:line="240" w:lineRule="auto"/>
              <w:jc w:val="both"/>
              <w:rPr>
                <w:rFonts w:cs="Arial"/>
              </w:rPr>
            </w:pPr>
            <w:r w:rsidRPr="002F2F79">
              <w:rPr>
                <w:rFonts w:cs="Arial"/>
              </w:rPr>
              <w:t>1041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5" w:rsidRPr="002F2F79" w:rsidRDefault="00893AD5" w:rsidP="000F2CDB">
            <w:pPr>
              <w:spacing w:after="0" w:line="240" w:lineRule="auto"/>
              <w:jc w:val="both"/>
              <w:rPr>
                <w:rFonts w:cs="Arial"/>
              </w:rPr>
            </w:pPr>
            <w:proofErr w:type="gramStart"/>
            <w:r w:rsidRPr="002F2F79">
              <w:rPr>
                <w:rFonts w:cs="Arial"/>
              </w:rPr>
              <w:t>Equipamentos e Material Permanente</w:t>
            </w:r>
            <w:proofErr w:type="gramEnd"/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AD5" w:rsidRPr="002F2F79" w:rsidRDefault="00893AD5" w:rsidP="000F2CDB">
            <w:pPr>
              <w:spacing w:after="0" w:line="240" w:lineRule="auto"/>
              <w:jc w:val="both"/>
              <w:rPr>
                <w:rFonts w:eastAsia="Times New Roman" w:cs="Arial"/>
                <w:lang w:eastAsia="pt-BR"/>
              </w:rPr>
            </w:pPr>
          </w:p>
        </w:tc>
      </w:tr>
      <w:tr w:rsidR="00893AD5" w:rsidRPr="002F2F79" w:rsidTr="000F2CDB">
        <w:trPr>
          <w:trHeight w:val="619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AD5" w:rsidRPr="002F2F79" w:rsidRDefault="00893AD5" w:rsidP="000F2CDB">
            <w:pPr>
              <w:spacing w:after="0" w:line="240" w:lineRule="auto"/>
              <w:jc w:val="both"/>
              <w:rPr>
                <w:rFonts w:cs="Arial"/>
                <w:b/>
              </w:rPr>
            </w:pPr>
            <w:r w:rsidRPr="002F2F79">
              <w:rPr>
                <w:rFonts w:cs="Arial"/>
                <w:b/>
              </w:rPr>
              <w:t>Elemento de Despesa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3AD5" w:rsidRPr="002F2F79" w:rsidRDefault="00893AD5" w:rsidP="000F2CDB">
            <w:pPr>
              <w:spacing w:after="0" w:line="240" w:lineRule="auto"/>
              <w:jc w:val="both"/>
              <w:rPr>
                <w:rFonts w:cs="Arial"/>
                <w:b/>
              </w:rPr>
            </w:pPr>
            <w:r w:rsidRPr="002F2F79">
              <w:rPr>
                <w:rFonts w:cs="Arial"/>
                <w:b/>
              </w:rPr>
              <w:t>449052.00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5" w:rsidRPr="002F2F79" w:rsidRDefault="00893AD5" w:rsidP="000F2CDB">
            <w:pPr>
              <w:spacing w:after="0" w:line="240" w:lineRule="auto"/>
              <w:jc w:val="both"/>
              <w:rPr>
                <w:rFonts w:cs="Arial"/>
                <w:b/>
              </w:rPr>
            </w:pPr>
            <w:proofErr w:type="gramStart"/>
            <w:r w:rsidRPr="002F2F79">
              <w:rPr>
                <w:rFonts w:cs="Arial"/>
                <w:b/>
              </w:rPr>
              <w:t>Equipamentos e Material Permanente</w:t>
            </w:r>
            <w:proofErr w:type="gramEnd"/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AD5" w:rsidRPr="002F2F79" w:rsidRDefault="00893AD5" w:rsidP="000F2CDB">
            <w:pPr>
              <w:spacing w:after="0" w:line="240" w:lineRule="auto"/>
              <w:jc w:val="both"/>
              <w:rPr>
                <w:rFonts w:cs="Arial"/>
                <w:b/>
              </w:rPr>
            </w:pPr>
            <w:r w:rsidRPr="002F2F79">
              <w:rPr>
                <w:rFonts w:cs="Arial"/>
                <w:b/>
              </w:rPr>
              <w:t>2.349.130,00</w:t>
            </w:r>
          </w:p>
        </w:tc>
      </w:tr>
      <w:tr w:rsidR="00893AD5" w:rsidRPr="002F2F79" w:rsidTr="000F2CDB">
        <w:trPr>
          <w:trHeight w:val="619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AD5" w:rsidRPr="002F2F79" w:rsidRDefault="00893AD5" w:rsidP="000F2CDB">
            <w:pPr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2F2F79">
              <w:rPr>
                <w:rFonts w:cs="Arial"/>
                <w:color w:val="000000"/>
              </w:rPr>
              <w:t>Fonte de Recurso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3AD5" w:rsidRPr="002F2F79" w:rsidRDefault="00893AD5" w:rsidP="000F2CDB">
            <w:pPr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2F2F79">
              <w:rPr>
                <w:rFonts w:cs="Arial"/>
                <w:color w:val="000000"/>
              </w:rPr>
              <w:t>2001001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D5" w:rsidRPr="002F2F79" w:rsidRDefault="00893AD5" w:rsidP="000F2CDB">
            <w:pPr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2F2F79">
              <w:rPr>
                <w:rFonts w:cs="Arial"/>
                <w:color w:val="000000"/>
              </w:rPr>
              <w:t>Recursos Ordinários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AD5" w:rsidRPr="002F2F79" w:rsidRDefault="00893AD5" w:rsidP="000F2CDB">
            <w:pPr>
              <w:spacing w:after="0" w:line="240" w:lineRule="auto"/>
              <w:jc w:val="both"/>
              <w:rPr>
                <w:rFonts w:cs="Arial"/>
                <w:color w:val="000000"/>
              </w:rPr>
            </w:pPr>
          </w:p>
        </w:tc>
      </w:tr>
    </w:tbl>
    <w:p w:rsidR="00893AD5" w:rsidRPr="00893AD5" w:rsidRDefault="00893AD5" w:rsidP="00893AD5">
      <w:pPr>
        <w:pStyle w:val="SemEspaamento"/>
        <w:rPr>
          <w:rFonts w:ascii="Times New Roman" w:hAnsi="Times New Roman"/>
          <w:sz w:val="24"/>
          <w:szCs w:val="24"/>
        </w:rPr>
      </w:pPr>
    </w:p>
    <w:p w:rsidR="00893AD5" w:rsidRPr="00893AD5" w:rsidRDefault="00893AD5" w:rsidP="00893AD5">
      <w:pPr>
        <w:pStyle w:val="SemEspaamento"/>
        <w:rPr>
          <w:rFonts w:ascii="Times New Roman" w:hAnsi="Times New Roman"/>
          <w:sz w:val="24"/>
          <w:szCs w:val="24"/>
        </w:rPr>
      </w:pPr>
      <w:r w:rsidRPr="00893AD5">
        <w:rPr>
          <w:rFonts w:ascii="Times New Roman" w:hAnsi="Times New Roman"/>
          <w:b/>
          <w:sz w:val="24"/>
          <w:szCs w:val="24"/>
        </w:rPr>
        <w:lastRenderedPageBreak/>
        <w:t>Art. 3º</w:t>
      </w:r>
      <w:r w:rsidRPr="00893AD5">
        <w:rPr>
          <w:rFonts w:ascii="Times New Roman" w:hAnsi="Times New Roman"/>
          <w:sz w:val="24"/>
          <w:szCs w:val="24"/>
        </w:rPr>
        <w:t xml:space="preserve"> A ação do referido Projeto de Lei passará a fazer parte do PPA 2018-2021, do Anexo de Metas e Prioridades da Lei de Diretrizes Orçamentárias 2021 e Lei Orçamentária Anual /2021.</w:t>
      </w:r>
    </w:p>
    <w:p w:rsidR="00893AD5" w:rsidRDefault="00893AD5" w:rsidP="00893AD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93AD5" w:rsidRDefault="00893AD5" w:rsidP="00893AD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893AD5">
        <w:rPr>
          <w:rFonts w:ascii="Times New Roman" w:hAnsi="Times New Roman"/>
          <w:b/>
          <w:sz w:val="24"/>
          <w:szCs w:val="24"/>
        </w:rPr>
        <w:t>Art. 4º</w:t>
      </w:r>
      <w:bookmarkEnd w:id="0"/>
      <w:r w:rsidRPr="00893AD5">
        <w:rPr>
          <w:rFonts w:ascii="Times New Roman" w:hAnsi="Times New Roman"/>
          <w:sz w:val="24"/>
          <w:szCs w:val="24"/>
        </w:rPr>
        <w:t xml:space="preserve"> O crédito da dotação constante desta lei poderá, caso necessário, ser suplementado no decorrer do exercício financeiro de 2021, dentro do limite estabelecido na Lei Orçamentária.</w:t>
      </w:r>
    </w:p>
    <w:p w:rsidR="00893AD5" w:rsidRPr="00893AD5" w:rsidRDefault="00893AD5" w:rsidP="00893AD5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48"/>
        <w:gridCol w:w="1597"/>
        <w:gridCol w:w="1974"/>
        <w:gridCol w:w="2114"/>
        <w:gridCol w:w="1862"/>
      </w:tblGrid>
      <w:tr w:rsidR="00893AD5" w:rsidRPr="002F2F79" w:rsidTr="000F2CDB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AD5" w:rsidRPr="002F2F79" w:rsidRDefault="00893AD5" w:rsidP="000F2CDB">
            <w:pPr>
              <w:spacing w:after="0" w:line="240" w:lineRule="auto"/>
              <w:jc w:val="both"/>
              <w:rPr>
                <w:rFonts w:cs="Arial"/>
              </w:rPr>
            </w:pPr>
            <w:r w:rsidRPr="002F2F79">
              <w:rPr>
                <w:rFonts w:cs="Arial"/>
              </w:rPr>
              <w:t xml:space="preserve">Características da ação: FINALISTICA </w:t>
            </w:r>
          </w:p>
        </w:tc>
      </w:tr>
      <w:tr w:rsidR="00893AD5" w:rsidRPr="002F2F79" w:rsidTr="000F2CDB">
        <w:trPr>
          <w:trHeight w:val="1356"/>
        </w:trPr>
        <w:tc>
          <w:tcPr>
            <w:tcW w:w="20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AD5" w:rsidRPr="002F2F79" w:rsidRDefault="00893AD5" w:rsidP="000F2CDB">
            <w:pPr>
              <w:spacing w:after="0" w:line="240" w:lineRule="auto"/>
              <w:jc w:val="both"/>
              <w:rPr>
                <w:rFonts w:cs="Arial"/>
              </w:rPr>
            </w:pPr>
            <w:proofErr w:type="spellStart"/>
            <w:r w:rsidRPr="002F2F79">
              <w:rPr>
                <w:rFonts w:cs="Arial"/>
              </w:rPr>
              <w:t>Cód</w:t>
            </w:r>
            <w:proofErr w:type="spellEnd"/>
            <w:r w:rsidRPr="002F2F79">
              <w:rPr>
                <w:rFonts w:cs="Arial"/>
              </w:rPr>
              <w:t>: 1719–Obras de Pavimentação de Estradas Rurais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AD5" w:rsidRPr="002F2F79" w:rsidRDefault="00893AD5" w:rsidP="000F2CDB">
            <w:pPr>
              <w:spacing w:after="0" w:line="240" w:lineRule="auto"/>
              <w:jc w:val="both"/>
              <w:rPr>
                <w:rFonts w:eastAsia="Times New Roman" w:cs="Arial"/>
                <w:lang w:eastAsia="pt-BR"/>
              </w:rPr>
            </w:pPr>
          </w:p>
        </w:tc>
        <w:tc>
          <w:tcPr>
            <w:tcW w:w="19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AD5" w:rsidRPr="002F2F79" w:rsidRDefault="00893AD5" w:rsidP="000F2CDB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893AD5" w:rsidRPr="002F2F79" w:rsidTr="000F2CDB">
        <w:trPr>
          <w:trHeight w:val="70"/>
        </w:trPr>
        <w:tc>
          <w:tcPr>
            <w:tcW w:w="20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AD5" w:rsidRPr="002F2F79" w:rsidRDefault="00893AD5" w:rsidP="000F2CDB">
            <w:pPr>
              <w:spacing w:after="0" w:line="240" w:lineRule="auto"/>
              <w:jc w:val="both"/>
              <w:rPr>
                <w:rFonts w:eastAsia="Times New Roman" w:cs="Arial"/>
                <w:lang w:eastAsia="pt-BR"/>
              </w:rPr>
            </w:pP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AD5" w:rsidRPr="002F2F79" w:rsidRDefault="00893AD5" w:rsidP="000F2CDB">
            <w:pPr>
              <w:spacing w:after="0" w:line="240" w:lineRule="auto"/>
              <w:jc w:val="both"/>
              <w:rPr>
                <w:rFonts w:eastAsia="Times New Roman" w:cs="Arial"/>
                <w:lang w:eastAsia="pt-BR"/>
              </w:rPr>
            </w:pPr>
          </w:p>
        </w:tc>
        <w:tc>
          <w:tcPr>
            <w:tcW w:w="19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AD5" w:rsidRPr="002F2F79" w:rsidRDefault="00893AD5" w:rsidP="000F2CDB">
            <w:pPr>
              <w:spacing w:after="0" w:line="240" w:lineRule="auto"/>
              <w:jc w:val="both"/>
              <w:rPr>
                <w:rFonts w:eastAsia="Times New Roman" w:cs="Arial"/>
                <w:lang w:eastAsia="pt-BR"/>
              </w:rPr>
            </w:pPr>
          </w:p>
        </w:tc>
      </w:tr>
      <w:tr w:rsidR="00893AD5" w:rsidRPr="002F2F79" w:rsidTr="000F2CDB">
        <w:tc>
          <w:tcPr>
            <w:tcW w:w="20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AD5" w:rsidRPr="002F2F79" w:rsidRDefault="00893AD5" w:rsidP="000F2CDB">
            <w:pPr>
              <w:spacing w:after="0" w:line="240" w:lineRule="auto"/>
              <w:jc w:val="both"/>
              <w:rPr>
                <w:rFonts w:eastAsia="Times New Roman" w:cs="Arial"/>
                <w:lang w:eastAsia="pt-BR"/>
              </w:rPr>
            </w:pP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AD5" w:rsidRPr="002F2F79" w:rsidRDefault="00893AD5" w:rsidP="000F2CDB">
            <w:pPr>
              <w:spacing w:after="0" w:line="240" w:lineRule="auto"/>
              <w:jc w:val="both"/>
              <w:rPr>
                <w:rFonts w:eastAsia="Times New Roman" w:cs="Arial"/>
                <w:lang w:eastAsia="pt-BR"/>
              </w:rPr>
            </w:pPr>
          </w:p>
        </w:tc>
        <w:tc>
          <w:tcPr>
            <w:tcW w:w="19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AD5" w:rsidRPr="002F2F79" w:rsidRDefault="00893AD5" w:rsidP="000F2CDB">
            <w:pPr>
              <w:spacing w:after="0" w:line="240" w:lineRule="auto"/>
              <w:jc w:val="both"/>
              <w:rPr>
                <w:rFonts w:eastAsia="Times New Roman" w:cs="Arial"/>
                <w:lang w:eastAsia="pt-BR"/>
              </w:rPr>
            </w:pPr>
          </w:p>
        </w:tc>
      </w:tr>
      <w:tr w:rsidR="00893AD5" w:rsidRPr="002F2F79" w:rsidTr="000F2CDB">
        <w:tc>
          <w:tcPr>
            <w:tcW w:w="20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AD5" w:rsidRPr="002F2F79" w:rsidRDefault="00893AD5" w:rsidP="000F2CDB">
            <w:pPr>
              <w:spacing w:after="0" w:line="240" w:lineRule="auto"/>
              <w:jc w:val="both"/>
              <w:rPr>
                <w:rFonts w:cs="Arial"/>
              </w:rPr>
            </w:pPr>
            <w:r w:rsidRPr="002F2F79">
              <w:rPr>
                <w:rFonts w:cs="Arial"/>
              </w:rPr>
              <w:t xml:space="preserve">[ </w:t>
            </w:r>
            <w:proofErr w:type="gramStart"/>
            <w:r w:rsidRPr="002F2F79">
              <w:rPr>
                <w:rFonts w:cs="Arial"/>
              </w:rPr>
              <w:t>x  ]</w:t>
            </w:r>
            <w:proofErr w:type="gramEnd"/>
            <w:r w:rsidRPr="002F2F79">
              <w:rPr>
                <w:rFonts w:cs="Arial"/>
              </w:rPr>
              <w:t xml:space="preserve"> Projeto</w:t>
            </w:r>
          </w:p>
          <w:p w:rsidR="00893AD5" w:rsidRPr="002F2F79" w:rsidRDefault="00893AD5" w:rsidP="000F2CDB">
            <w:pPr>
              <w:spacing w:after="0" w:line="240" w:lineRule="auto"/>
              <w:jc w:val="both"/>
              <w:rPr>
                <w:rFonts w:cs="Arial"/>
              </w:rPr>
            </w:pPr>
            <w:r w:rsidRPr="002F2F79">
              <w:rPr>
                <w:rFonts w:cs="Arial"/>
              </w:rPr>
              <w:t>[ ] Atividade</w:t>
            </w:r>
          </w:p>
          <w:p w:rsidR="00893AD5" w:rsidRPr="002F2F79" w:rsidRDefault="00893AD5" w:rsidP="000F2CDB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[ </w:t>
            </w:r>
            <w:r w:rsidRPr="002F2F79">
              <w:rPr>
                <w:rFonts w:cs="Arial"/>
              </w:rPr>
              <w:t>] Operação Especial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AD5" w:rsidRPr="002F2F79" w:rsidRDefault="00893AD5" w:rsidP="000F2CDB">
            <w:pPr>
              <w:spacing w:after="0" w:line="240" w:lineRule="auto"/>
              <w:jc w:val="both"/>
              <w:rPr>
                <w:rFonts w:cs="Arial"/>
              </w:rPr>
            </w:pPr>
            <w:r w:rsidRPr="002F2F79">
              <w:rPr>
                <w:rFonts w:cs="Arial"/>
              </w:rPr>
              <w:t>[</w:t>
            </w:r>
            <w:proofErr w:type="gramStart"/>
            <w:r w:rsidRPr="002F2F79">
              <w:rPr>
                <w:rFonts w:cs="Arial"/>
              </w:rPr>
              <w:t>x</w:t>
            </w:r>
            <w:proofErr w:type="gramEnd"/>
            <w:r w:rsidRPr="002F2F79">
              <w:rPr>
                <w:rFonts w:cs="Arial"/>
              </w:rPr>
              <w:t xml:space="preserve"> ] Nova</w:t>
            </w:r>
          </w:p>
          <w:p w:rsidR="00893AD5" w:rsidRPr="002F2F79" w:rsidRDefault="00893AD5" w:rsidP="000F2CDB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[ </w:t>
            </w:r>
            <w:proofErr w:type="gramStart"/>
            <w:r w:rsidRPr="002F2F79">
              <w:rPr>
                <w:rFonts w:cs="Arial"/>
              </w:rPr>
              <w:t>] Em</w:t>
            </w:r>
            <w:proofErr w:type="gramEnd"/>
            <w:r w:rsidRPr="002F2F79">
              <w:rPr>
                <w:rFonts w:cs="Arial"/>
              </w:rPr>
              <w:t xml:space="preserve"> andamento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AD5" w:rsidRPr="002F2F79" w:rsidRDefault="00893AD5" w:rsidP="000F2CDB">
            <w:pPr>
              <w:spacing w:after="0" w:line="240" w:lineRule="auto"/>
              <w:jc w:val="both"/>
              <w:rPr>
                <w:rFonts w:cs="Arial"/>
              </w:rPr>
            </w:pPr>
            <w:r w:rsidRPr="002F2F79">
              <w:rPr>
                <w:rFonts w:cs="Arial"/>
              </w:rPr>
              <w:t>[] Contínua</w:t>
            </w:r>
          </w:p>
          <w:p w:rsidR="00893AD5" w:rsidRPr="002F2F79" w:rsidRDefault="00893AD5" w:rsidP="000F2CDB">
            <w:pPr>
              <w:spacing w:after="0" w:line="240" w:lineRule="auto"/>
              <w:jc w:val="both"/>
              <w:rPr>
                <w:rFonts w:cs="Arial"/>
              </w:rPr>
            </w:pPr>
            <w:r w:rsidRPr="002F2F79">
              <w:rPr>
                <w:rFonts w:cs="Arial"/>
              </w:rPr>
              <w:t>[</w:t>
            </w:r>
            <w:proofErr w:type="gramStart"/>
            <w:r w:rsidRPr="002F2F79">
              <w:rPr>
                <w:rFonts w:cs="Arial"/>
              </w:rPr>
              <w:t>x</w:t>
            </w:r>
            <w:proofErr w:type="gramEnd"/>
            <w:r w:rsidRPr="002F2F79">
              <w:rPr>
                <w:rFonts w:cs="Arial"/>
              </w:rPr>
              <w:t xml:space="preserve"> ] Temporária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AD5" w:rsidRPr="002F2F79" w:rsidRDefault="00893AD5" w:rsidP="000F2CDB">
            <w:pPr>
              <w:spacing w:after="0" w:line="240" w:lineRule="auto"/>
              <w:jc w:val="both"/>
              <w:rPr>
                <w:rFonts w:cs="Arial"/>
              </w:rPr>
            </w:pPr>
            <w:r w:rsidRPr="002F2F79">
              <w:rPr>
                <w:rFonts w:cs="Arial"/>
              </w:rPr>
              <w:t>Início previsto:               29/07/2021</w:t>
            </w:r>
          </w:p>
          <w:p w:rsidR="00893AD5" w:rsidRPr="002F2F79" w:rsidRDefault="00893AD5" w:rsidP="000F2CDB">
            <w:pPr>
              <w:spacing w:after="0" w:line="240" w:lineRule="auto"/>
              <w:jc w:val="both"/>
              <w:rPr>
                <w:rFonts w:cs="Arial"/>
              </w:rPr>
            </w:pPr>
            <w:r w:rsidRPr="002F2F79">
              <w:rPr>
                <w:rFonts w:cs="Arial"/>
              </w:rPr>
              <w:t>Término previsto: 31/12/2021</w:t>
            </w:r>
          </w:p>
        </w:tc>
      </w:tr>
      <w:tr w:rsidR="00893AD5" w:rsidRPr="002F2F79" w:rsidTr="000F2CDB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AD5" w:rsidRPr="002F2F79" w:rsidRDefault="00893AD5" w:rsidP="000F2CDB">
            <w:pPr>
              <w:spacing w:after="0" w:line="240" w:lineRule="auto"/>
              <w:jc w:val="both"/>
              <w:rPr>
                <w:rFonts w:cs="Arial"/>
              </w:rPr>
            </w:pPr>
            <w:r w:rsidRPr="002F2F79">
              <w:rPr>
                <w:rFonts w:cs="Arial"/>
              </w:rPr>
              <w:t>Custo e meta física da ação por exercício financeiro</w:t>
            </w:r>
          </w:p>
        </w:tc>
      </w:tr>
      <w:tr w:rsidR="00893AD5" w:rsidRPr="002F2F79" w:rsidTr="000F2CDB">
        <w:trPr>
          <w:trHeight w:val="799"/>
        </w:trPr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AD5" w:rsidRPr="002F2F79" w:rsidRDefault="00893AD5" w:rsidP="000F2CDB">
            <w:pPr>
              <w:spacing w:after="0" w:line="240" w:lineRule="auto"/>
              <w:jc w:val="both"/>
              <w:rPr>
                <w:rFonts w:cs="Arial"/>
              </w:rPr>
            </w:pPr>
            <w:r w:rsidRPr="002F2F79">
              <w:rPr>
                <w:rFonts w:cs="Arial"/>
              </w:rPr>
              <w:t>Produto e</w:t>
            </w:r>
          </w:p>
          <w:p w:rsidR="00893AD5" w:rsidRPr="002F2F79" w:rsidRDefault="00893AD5" w:rsidP="000F2CDB">
            <w:pPr>
              <w:spacing w:after="0" w:line="240" w:lineRule="auto"/>
              <w:jc w:val="both"/>
              <w:rPr>
                <w:rFonts w:cs="Arial"/>
              </w:rPr>
            </w:pPr>
            <w:r w:rsidRPr="002F2F79">
              <w:rPr>
                <w:rFonts w:cs="Arial"/>
              </w:rPr>
              <w:t>Unidade Medida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AD5" w:rsidRPr="002F2F79" w:rsidRDefault="00893AD5" w:rsidP="000F2CDB">
            <w:pPr>
              <w:spacing w:after="0" w:line="240" w:lineRule="auto"/>
              <w:jc w:val="both"/>
              <w:rPr>
                <w:rFonts w:cs="Arial"/>
              </w:rPr>
            </w:pPr>
            <w:r w:rsidRPr="002F2F79">
              <w:rPr>
                <w:rFonts w:cs="Arial"/>
              </w:rPr>
              <w:t>Custo e meta</w:t>
            </w:r>
          </w:p>
          <w:p w:rsidR="00893AD5" w:rsidRPr="002F2F79" w:rsidRDefault="00893AD5" w:rsidP="000F2CDB">
            <w:pPr>
              <w:spacing w:after="0" w:line="240" w:lineRule="auto"/>
              <w:jc w:val="both"/>
              <w:rPr>
                <w:rFonts w:cs="Arial"/>
              </w:rPr>
            </w:pPr>
            <w:proofErr w:type="gramStart"/>
            <w:r w:rsidRPr="002F2F79">
              <w:rPr>
                <w:rFonts w:cs="Arial"/>
              </w:rPr>
              <w:t>p</w:t>
            </w:r>
            <w:proofErr w:type="gramEnd"/>
            <w:r w:rsidRPr="002F2F79">
              <w:rPr>
                <w:rFonts w:cs="Arial"/>
              </w:rPr>
              <w:t>/ 2018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AD5" w:rsidRPr="002F2F79" w:rsidRDefault="00893AD5" w:rsidP="000F2CDB">
            <w:pPr>
              <w:spacing w:after="0" w:line="240" w:lineRule="auto"/>
              <w:jc w:val="both"/>
              <w:rPr>
                <w:rFonts w:cs="Arial"/>
              </w:rPr>
            </w:pPr>
            <w:r w:rsidRPr="002F2F79">
              <w:rPr>
                <w:rFonts w:cs="Arial"/>
              </w:rPr>
              <w:t>Custo e meta</w:t>
            </w:r>
          </w:p>
          <w:p w:rsidR="00893AD5" w:rsidRPr="002F2F79" w:rsidRDefault="00893AD5" w:rsidP="000F2CDB">
            <w:pPr>
              <w:spacing w:after="0" w:line="240" w:lineRule="auto"/>
              <w:jc w:val="both"/>
              <w:rPr>
                <w:rFonts w:cs="Arial"/>
              </w:rPr>
            </w:pPr>
            <w:proofErr w:type="gramStart"/>
            <w:r w:rsidRPr="002F2F79">
              <w:rPr>
                <w:rFonts w:cs="Arial"/>
              </w:rPr>
              <w:t>p</w:t>
            </w:r>
            <w:proofErr w:type="gramEnd"/>
            <w:r w:rsidRPr="002F2F79">
              <w:rPr>
                <w:rFonts w:cs="Arial"/>
              </w:rPr>
              <w:t>/ 2019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3AD5" w:rsidRPr="002F2F79" w:rsidRDefault="00893AD5" w:rsidP="000F2CDB">
            <w:pPr>
              <w:spacing w:after="0" w:line="240" w:lineRule="auto"/>
              <w:jc w:val="both"/>
              <w:rPr>
                <w:rFonts w:cs="Arial"/>
              </w:rPr>
            </w:pPr>
            <w:r w:rsidRPr="002F2F79">
              <w:rPr>
                <w:rFonts w:cs="Arial"/>
              </w:rPr>
              <w:t>Custo e meta</w:t>
            </w:r>
          </w:p>
          <w:p w:rsidR="00893AD5" w:rsidRPr="002F2F79" w:rsidRDefault="00893AD5" w:rsidP="000F2CDB">
            <w:pPr>
              <w:spacing w:after="0" w:line="240" w:lineRule="auto"/>
              <w:jc w:val="both"/>
              <w:rPr>
                <w:rFonts w:cs="Arial"/>
              </w:rPr>
            </w:pPr>
            <w:proofErr w:type="gramStart"/>
            <w:r w:rsidRPr="002F2F79">
              <w:rPr>
                <w:rFonts w:cs="Arial"/>
              </w:rPr>
              <w:t>p</w:t>
            </w:r>
            <w:proofErr w:type="gramEnd"/>
            <w:r w:rsidRPr="002F2F79">
              <w:rPr>
                <w:rFonts w:cs="Arial"/>
              </w:rPr>
              <w:t>/ 2020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AD5" w:rsidRPr="002F2F79" w:rsidRDefault="00893AD5" w:rsidP="000F2CDB">
            <w:pPr>
              <w:spacing w:after="0" w:line="240" w:lineRule="auto"/>
              <w:jc w:val="both"/>
              <w:rPr>
                <w:rFonts w:cs="Arial"/>
              </w:rPr>
            </w:pPr>
            <w:r w:rsidRPr="002F2F79">
              <w:rPr>
                <w:rFonts w:cs="Arial"/>
              </w:rPr>
              <w:t>Custo e meta</w:t>
            </w:r>
          </w:p>
          <w:p w:rsidR="00893AD5" w:rsidRPr="002F2F79" w:rsidRDefault="00893AD5" w:rsidP="000F2CDB">
            <w:pPr>
              <w:spacing w:after="0" w:line="240" w:lineRule="auto"/>
              <w:jc w:val="both"/>
              <w:rPr>
                <w:rFonts w:cs="Arial"/>
              </w:rPr>
            </w:pPr>
            <w:proofErr w:type="gramStart"/>
            <w:r w:rsidRPr="002F2F79">
              <w:rPr>
                <w:rFonts w:cs="Arial"/>
              </w:rPr>
              <w:t>p</w:t>
            </w:r>
            <w:proofErr w:type="gramEnd"/>
            <w:r w:rsidRPr="002F2F79">
              <w:rPr>
                <w:rFonts w:cs="Arial"/>
              </w:rPr>
              <w:t>/ 2021</w:t>
            </w:r>
          </w:p>
        </w:tc>
      </w:tr>
      <w:tr w:rsidR="00893AD5" w:rsidRPr="002F2F79" w:rsidTr="000F2CDB"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AD5" w:rsidRPr="002F2F79" w:rsidRDefault="00893AD5" w:rsidP="000F2CDB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AD5" w:rsidRPr="002F2F79" w:rsidRDefault="00893AD5" w:rsidP="000F2CDB">
            <w:pPr>
              <w:spacing w:after="0" w:line="240" w:lineRule="auto"/>
              <w:jc w:val="both"/>
              <w:rPr>
                <w:rFonts w:cs="Arial"/>
              </w:rPr>
            </w:pPr>
            <w:r w:rsidRPr="002F2F79">
              <w:rPr>
                <w:rFonts w:cs="Arial"/>
              </w:rPr>
              <w:t>0,00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AD5" w:rsidRPr="002F2F79" w:rsidRDefault="00893AD5" w:rsidP="000F2CDB">
            <w:pPr>
              <w:spacing w:after="0" w:line="240" w:lineRule="auto"/>
              <w:jc w:val="both"/>
              <w:rPr>
                <w:rFonts w:cs="Arial"/>
              </w:rPr>
            </w:pPr>
            <w:r w:rsidRPr="002F2F79">
              <w:rPr>
                <w:rFonts w:cs="Arial"/>
              </w:rPr>
              <w:t>0,00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3AD5" w:rsidRPr="002F2F79" w:rsidRDefault="00893AD5" w:rsidP="000F2CDB">
            <w:pPr>
              <w:spacing w:after="0" w:line="240" w:lineRule="auto"/>
              <w:jc w:val="both"/>
              <w:rPr>
                <w:rFonts w:cs="Arial"/>
              </w:rPr>
            </w:pPr>
            <w:r w:rsidRPr="002F2F79">
              <w:rPr>
                <w:rFonts w:cs="Arial"/>
              </w:rPr>
              <w:t>0,00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AD5" w:rsidRPr="002F2F79" w:rsidRDefault="00893AD5" w:rsidP="000F2CDB">
            <w:pPr>
              <w:spacing w:after="0" w:line="240" w:lineRule="auto"/>
              <w:jc w:val="both"/>
              <w:rPr>
                <w:rFonts w:cs="Arial"/>
              </w:rPr>
            </w:pPr>
            <w:r w:rsidRPr="002F2F79">
              <w:rPr>
                <w:rFonts w:cs="Arial"/>
              </w:rPr>
              <w:t>R$2.349.130,00</w:t>
            </w:r>
          </w:p>
        </w:tc>
      </w:tr>
    </w:tbl>
    <w:p w:rsidR="00893AD5" w:rsidRPr="00893AD5" w:rsidRDefault="00893AD5" w:rsidP="00893AD5">
      <w:pPr>
        <w:pStyle w:val="SemEspaamento"/>
        <w:rPr>
          <w:rFonts w:ascii="Times New Roman" w:hAnsi="Times New Roman"/>
          <w:sz w:val="24"/>
          <w:szCs w:val="24"/>
        </w:rPr>
      </w:pPr>
    </w:p>
    <w:p w:rsidR="00893AD5" w:rsidRPr="00893AD5" w:rsidRDefault="00893AD5" w:rsidP="00893AD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93AD5">
        <w:rPr>
          <w:rFonts w:ascii="Times New Roman" w:hAnsi="Times New Roman"/>
          <w:b/>
          <w:sz w:val="24"/>
          <w:szCs w:val="24"/>
        </w:rPr>
        <w:t>Art. 5º</w:t>
      </w:r>
      <w:r w:rsidRPr="00893AD5">
        <w:rPr>
          <w:rFonts w:ascii="Times New Roman" w:hAnsi="Times New Roman"/>
          <w:sz w:val="24"/>
          <w:szCs w:val="24"/>
        </w:rPr>
        <w:t xml:space="preserve"> Revogadas as disposições em contrário.</w:t>
      </w:r>
    </w:p>
    <w:p w:rsidR="00893AD5" w:rsidRDefault="00893AD5" w:rsidP="00893AD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93AD5" w:rsidRPr="00893AD5" w:rsidRDefault="00893AD5" w:rsidP="00893AD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93AD5">
        <w:rPr>
          <w:rFonts w:ascii="Times New Roman" w:hAnsi="Times New Roman"/>
          <w:b/>
          <w:sz w:val="24"/>
          <w:szCs w:val="24"/>
        </w:rPr>
        <w:t>Art. 6º</w:t>
      </w:r>
      <w:r>
        <w:rPr>
          <w:rFonts w:ascii="Times New Roman" w:hAnsi="Times New Roman"/>
          <w:sz w:val="24"/>
          <w:szCs w:val="24"/>
        </w:rPr>
        <w:t xml:space="preserve"> Esta L</w:t>
      </w:r>
      <w:r w:rsidRPr="00893AD5">
        <w:rPr>
          <w:rFonts w:ascii="Times New Roman" w:hAnsi="Times New Roman"/>
          <w:sz w:val="24"/>
          <w:szCs w:val="24"/>
        </w:rPr>
        <w:t>ei entra em vigor na data de sua publicação.</w:t>
      </w:r>
    </w:p>
    <w:p w:rsidR="00893AD5" w:rsidRDefault="00893AD5" w:rsidP="00893AD5">
      <w:pPr>
        <w:pStyle w:val="SemEspaamento"/>
        <w:rPr>
          <w:rFonts w:ascii="Times New Roman" w:hAnsi="Times New Roman"/>
          <w:sz w:val="24"/>
          <w:szCs w:val="24"/>
        </w:rPr>
      </w:pPr>
    </w:p>
    <w:p w:rsidR="00893AD5" w:rsidRPr="00893AD5" w:rsidRDefault="00893AD5" w:rsidP="00893AD5">
      <w:pPr>
        <w:pStyle w:val="SemEspaamento"/>
        <w:rPr>
          <w:rFonts w:ascii="Times New Roman" w:hAnsi="Times New Roman"/>
          <w:sz w:val="24"/>
          <w:szCs w:val="24"/>
        </w:rPr>
      </w:pPr>
    </w:p>
    <w:p w:rsidR="00893AD5" w:rsidRDefault="00893AD5" w:rsidP="00893AD5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Pr="00893AD5">
        <w:rPr>
          <w:rFonts w:ascii="Times New Roman" w:hAnsi="Times New Roman"/>
          <w:sz w:val="24"/>
          <w:szCs w:val="24"/>
        </w:rPr>
        <w:t xml:space="preserve">Pouso Alegre, </w:t>
      </w:r>
      <w:r>
        <w:rPr>
          <w:rFonts w:ascii="Times New Roman" w:hAnsi="Times New Roman"/>
          <w:sz w:val="24"/>
          <w:szCs w:val="24"/>
        </w:rPr>
        <w:t>24</w:t>
      </w:r>
      <w:r w:rsidRPr="00893AD5">
        <w:rPr>
          <w:rFonts w:ascii="Times New Roman" w:hAnsi="Times New Roman"/>
          <w:sz w:val="24"/>
          <w:szCs w:val="24"/>
        </w:rPr>
        <w:t xml:space="preserve"> de agosto de 2021.</w:t>
      </w:r>
    </w:p>
    <w:p w:rsidR="00893AD5" w:rsidRDefault="00893AD5" w:rsidP="00893AD5">
      <w:pPr>
        <w:pStyle w:val="SemEspaamento"/>
        <w:rPr>
          <w:rFonts w:ascii="Times New Roman" w:hAnsi="Times New Roman"/>
          <w:sz w:val="24"/>
          <w:szCs w:val="24"/>
        </w:rPr>
      </w:pPr>
    </w:p>
    <w:p w:rsidR="00893AD5" w:rsidRDefault="00893AD5" w:rsidP="00893AD5">
      <w:pPr>
        <w:pStyle w:val="SemEspaamento"/>
        <w:rPr>
          <w:rFonts w:ascii="Times New Roman" w:hAnsi="Times New Roman"/>
          <w:sz w:val="24"/>
          <w:szCs w:val="24"/>
        </w:rPr>
      </w:pPr>
    </w:p>
    <w:p w:rsidR="00893AD5" w:rsidRDefault="00893AD5" w:rsidP="00893AD5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893AD5" w:rsidTr="00893AD5">
        <w:tc>
          <w:tcPr>
            <w:tcW w:w="5097" w:type="dxa"/>
          </w:tcPr>
          <w:p w:rsidR="00893AD5" w:rsidRDefault="00893AD5" w:rsidP="00893AD5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Elizelto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Guido</w:t>
            </w:r>
          </w:p>
        </w:tc>
        <w:tc>
          <w:tcPr>
            <w:tcW w:w="5098" w:type="dxa"/>
          </w:tcPr>
          <w:p w:rsidR="00893AD5" w:rsidRDefault="00893AD5" w:rsidP="00893AD5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Miguel Júnior Tomatinho</w:t>
            </w:r>
          </w:p>
        </w:tc>
      </w:tr>
      <w:tr w:rsidR="00893AD5" w:rsidTr="00893AD5">
        <w:tc>
          <w:tcPr>
            <w:tcW w:w="5097" w:type="dxa"/>
          </w:tcPr>
          <w:p w:rsidR="00893AD5" w:rsidRPr="00893AD5" w:rsidRDefault="00893AD5" w:rsidP="00893AD5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AD5">
              <w:rPr>
                <w:rFonts w:ascii="Times New Roman" w:hAnsi="Times New Roman"/>
                <w:sz w:val="20"/>
                <w:szCs w:val="20"/>
              </w:rPr>
              <w:t>1º VICE-PRESIDENTE</w:t>
            </w:r>
          </w:p>
        </w:tc>
        <w:tc>
          <w:tcPr>
            <w:tcW w:w="5098" w:type="dxa"/>
          </w:tcPr>
          <w:p w:rsidR="00893AD5" w:rsidRPr="00893AD5" w:rsidRDefault="00893AD5" w:rsidP="00893AD5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AD5">
              <w:rPr>
                <w:rFonts w:ascii="Times New Roman" w:hAnsi="Times New Roman"/>
                <w:sz w:val="20"/>
                <w:szCs w:val="20"/>
              </w:rPr>
              <w:t>2º SECRETÁRIO</w:t>
            </w:r>
          </w:p>
        </w:tc>
      </w:tr>
    </w:tbl>
    <w:p w:rsidR="00893AD5" w:rsidRPr="00893AD5" w:rsidRDefault="00893AD5" w:rsidP="00893AD5">
      <w:pPr>
        <w:pStyle w:val="SemEspaamento"/>
        <w:rPr>
          <w:rFonts w:ascii="Times New Roman" w:hAnsi="Times New Roman"/>
          <w:sz w:val="24"/>
          <w:szCs w:val="24"/>
        </w:rPr>
      </w:pPr>
    </w:p>
    <w:p w:rsidR="0060491B" w:rsidRPr="00893AD5" w:rsidRDefault="0060491B" w:rsidP="00893AD5">
      <w:pPr>
        <w:pStyle w:val="SemEspaamento"/>
        <w:rPr>
          <w:rFonts w:ascii="Times New Roman" w:hAnsi="Times New Roman"/>
          <w:sz w:val="24"/>
          <w:szCs w:val="24"/>
        </w:rPr>
      </w:pPr>
    </w:p>
    <w:sectPr w:rsidR="0060491B" w:rsidRPr="00893AD5" w:rsidSect="00893AD5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AD5"/>
    <w:rsid w:val="0060491B"/>
    <w:rsid w:val="0089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F3DA4E-54D0-4B7E-B2E9-0B34BB65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AD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93AD5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893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438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1</cp:revision>
  <dcterms:created xsi:type="dcterms:W3CDTF">2021-08-25T17:49:00Z</dcterms:created>
  <dcterms:modified xsi:type="dcterms:W3CDTF">2021-08-25T17:59:00Z</dcterms:modified>
</cp:coreProperties>
</file>